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A917" w14:textId="6CD310DA" w:rsidR="00196EE8" w:rsidRDefault="00196EE8" w:rsidP="00BC164D">
      <w:pPr>
        <w:rPr>
          <w:b/>
          <w:u w:val="single"/>
        </w:rPr>
      </w:pPr>
      <w:r>
        <w:rPr>
          <w:b/>
          <w:u w:val="single"/>
        </w:rPr>
        <w:t>ΠΡΟΔΙΑΓΡΑΦΕΣ ΚΑΙ ΓΙΑ ΤΑ ΔΥΟ ΕΙΔΗ : Α/Α 1 ΚΑΙ Α/Α2</w:t>
      </w:r>
    </w:p>
    <w:p w14:paraId="74E1264E" w14:textId="20CFDF06" w:rsidR="00BC164D" w:rsidRDefault="00BC164D" w:rsidP="00BC164D">
      <w:r w:rsidRPr="00BC164D">
        <w:rPr>
          <w:b/>
          <w:u w:val="single"/>
        </w:rPr>
        <w:t>Αρτηριακός καθετήρας</w:t>
      </w:r>
      <w:r>
        <w:t>, για τοποθέτηση σε περιφερική αρτηρία (</w:t>
      </w:r>
      <w:proofErr w:type="spellStart"/>
      <w:r>
        <w:t>κερκιδική</w:t>
      </w:r>
      <w:proofErr w:type="spellEnd"/>
      <w:r>
        <w:t>).</w:t>
      </w:r>
    </w:p>
    <w:p w14:paraId="7C877372" w14:textId="77777777" w:rsidR="00BC164D" w:rsidRDefault="00BC164D" w:rsidP="00BC164D">
      <w:r>
        <w:t xml:space="preserve">• να είναι από </w:t>
      </w:r>
      <w:proofErr w:type="spellStart"/>
      <w:r>
        <w:t>ακτινοσκιερό</w:t>
      </w:r>
      <w:proofErr w:type="spellEnd"/>
      <w:r>
        <w:t xml:space="preserve"> υλικό, PVC, </w:t>
      </w:r>
      <w:proofErr w:type="spellStart"/>
      <w:r>
        <w:t>Latex</w:t>
      </w:r>
      <w:proofErr w:type="spellEnd"/>
      <w:r>
        <w:t xml:space="preserve"> &amp; DEHP Free με επικάλυψη σιλικόνης</w:t>
      </w:r>
    </w:p>
    <w:p w14:paraId="7364E767" w14:textId="77777777" w:rsidR="00BC164D" w:rsidRDefault="00BC164D" w:rsidP="00BC164D">
      <w:r>
        <w:t>• να μην διαστέλλεται με τη θερμοκρασία του σώματος</w:t>
      </w:r>
    </w:p>
    <w:p w14:paraId="010E5887" w14:textId="5BCA11AD" w:rsidR="00BC164D" w:rsidRDefault="00BC164D" w:rsidP="00BC164D">
      <w:r>
        <w:t>• μέγεθος 18</w:t>
      </w:r>
      <w:r w:rsidR="008818DB">
        <w:rPr>
          <w:lang w:val="en-US"/>
        </w:rPr>
        <w:t>G</w:t>
      </w:r>
      <w:r w:rsidR="008818DB" w:rsidRPr="008818DB">
        <w:t xml:space="preserve"> </w:t>
      </w:r>
      <w:r w:rsidR="008818DB">
        <w:t xml:space="preserve">για το Α/Α 1 </w:t>
      </w:r>
      <w:r>
        <w:t xml:space="preserve"> και</w:t>
      </w:r>
      <w:r w:rsidR="008818DB">
        <w:t xml:space="preserve"> μέγεθος </w:t>
      </w:r>
      <w:r>
        <w:t>20 G</w:t>
      </w:r>
      <w:r w:rsidR="008818DB">
        <w:t xml:space="preserve"> για το Α/Α 2</w:t>
      </w:r>
    </w:p>
    <w:p w14:paraId="1E66DB22" w14:textId="77777777" w:rsidR="00BC164D" w:rsidRDefault="00BC164D" w:rsidP="00BC164D">
      <w:r>
        <w:t xml:space="preserve">• να παρέχεται σε μονή συσκευασία μιας χρήσης, που να αποτελείται από </w:t>
      </w:r>
      <w:proofErr w:type="spellStart"/>
      <w:r>
        <w:t>επικηρωμένο</w:t>
      </w:r>
      <w:proofErr w:type="spellEnd"/>
      <w:r>
        <w:t xml:space="preserve"> χαρτί που δεν σχίζεται και</w:t>
      </w:r>
    </w:p>
    <w:p w14:paraId="6AF161A5" w14:textId="77777777" w:rsidR="00BC164D" w:rsidRDefault="00BC164D" w:rsidP="00BC164D">
      <w:r>
        <w:t>πλαστική μεμβράνη για να διατηρούνται στο ακέραιο οι συνθήκες αποστείρωσης</w:t>
      </w:r>
    </w:p>
    <w:p w14:paraId="493BE86C" w14:textId="77777777" w:rsidR="00BC164D" w:rsidRDefault="00BC164D" w:rsidP="00BC164D">
      <w:r>
        <w:t>• η αποστείρωση να είναι του τελευταίου εξαμήνου προ της παραδόσεως</w:t>
      </w:r>
    </w:p>
    <w:p w14:paraId="1A5041A4" w14:textId="77777777" w:rsidR="00BC164D" w:rsidRDefault="00BC164D" w:rsidP="00BC164D">
      <w:r>
        <w:t>• να έχουν διακόπτη ροής αίματος (</w:t>
      </w:r>
      <w:proofErr w:type="spellStart"/>
      <w:r>
        <w:t>flow-switch</w:t>
      </w:r>
      <w:proofErr w:type="spellEnd"/>
      <w:r>
        <w:t>), ώστε να αποφεύγεται πλήρως ο κίνδυνος διαφυγής αίματος ή εμβολής αέρα</w:t>
      </w:r>
    </w:p>
    <w:p w14:paraId="13F2F238" w14:textId="77777777" w:rsidR="00BC164D" w:rsidRDefault="00BC164D" w:rsidP="00BC164D">
      <w:r>
        <w:t>• ο καθετήρας να έχει λεπτό τοίχωμα, διατηρώντας τη μεγαλύτερη ωφέλιμη εσωτερική διάμετρο για να μην αυξομειώνεται η ροή και να μη δημιουργείται μηχανικός ερεθισμός ή θρομβοφλεβίτιδα</w:t>
      </w:r>
    </w:p>
    <w:p w14:paraId="6A430650" w14:textId="77777777" w:rsidR="00BC164D" w:rsidRDefault="00BC164D" w:rsidP="00BC164D">
      <w:r>
        <w:t xml:space="preserve">• ο οδηγός </w:t>
      </w:r>
      <w:proofErr w:type="spellStart"/>
      <w:r>
        <w:t>στυλεός</w:t>
      </w:r>
      <w:proofErr w:type="spellEnd"/>
      <w:r>
        <w:t xml:space="preserve"> να έχει καλή εφαρμογή με τον καθετήρα</w:t>
      </w:r>
    </w:p>
    <w:p w14:paraId="28561F34" w14:textId="77777777" w:rsidR="009E486A" w:rsidRDefault="00BC164D" w:rsidP="00BC164D">
      <w:r>
        <w:t>• να διαθέτει πτερύγια για καλύτερη στήριξη</w:t>
      </w:r>
    </w:p>
    <w:sectPr w:rsidR="009E48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70993"/>
    <w:multiLevelType w:val="hybridMultilevel"/>
    <w:tmpl w:val="1FEE35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65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4D"/>
    <w:rsid w:val="00196EE8"/>
    <w:rsid w:val="008818DB"/>
    <w:rsid w:val="009E486A"/>
    <w:rsid w:val="00BC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20DE"/>
  <w15:chartTrackingRefBased/>
  <w15:docId w15:val="{8A598447-7213-4EEC-915A-2BA8B91C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ΓΡΑΦΕΙΟ ΙΑΤΡΩΝ 2. ΧΕΙΡΟΥΡΓΙΚΗΣ</dc:creator>
  <cp:keywords/>
  <dc:description/>
  <cp:lastModifiedBy>ΓΡΑΦΕΙΟ ΔΙΟΙΚΗΣΗΣ</cp:lastModifiedBy>
  <cp:revision>2</cp:revision>
  <dcterms:created xsi:type="dcterms:W3CDTF">2022-08-24T10:09:00Z</dcterms:created>
  <dcterms:modified xsi:type="dcterms:W3CDTF">2022-08-24T10:09:00Z</dcterms:modified>
</cp:coreProperties>
</file>