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1440"/>
        <w:tblW w:w="10700" w:type="dxa"/>
        <w:tblLook w:val="04A0" w:firstRow="1" w:lastRow="0" w:firstColumn="1" w:lastColumn="0" w:noHBand="0" w:noVBand="1"/>
      </w:tblPr>
      <w:tblGrid>
        <w:gridCol w:w="1480"/>
        <w:gridCol w:w="9220"/>
      </w:tblGrid>
      <w:tr w:rsidR="000675BB" w:rsidRPr="000675BB" w14:paraId="0CB6009C" w14:textId="77777777" w:rsidTr="000675BB">
        <w:trPr>
          <w:trHeight w:val="3000"/>
        </w:trPr>
        <w:tc>
          <w:tcPr>
            <w:tcW w:w="1480" w:type="dxa"/>
            <w:tcBorders>
              <w:top w:val="single" w:sz="4" w:space="0" w:color="auto"/>
              <w:left w:val="single" w:sz="4" w:space="0" w:color="auto"/>
              <w:bottom w:val="single" w:sz="4" w:space="0" w:color="auto"/>
              <w:right w:val="single" w:sz="4" w:space="0" w:color="auto"/>
            </w:tcBorders>
            <w:vAlign w:val="center"/>
            <w:hideMark/>
          </w:tcPr>
          <w:p w14:paraId="2A845E2C"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w:t>
            </w:r>
          </w:p>
        </w:tc>
        <w:tc>
          <w:tcPr>
            <w:tcW w:w="9220" w:type="dxa"/>
            <w:tcBorders>
              <w:top w:val="single" w:sz="4" w:space="0" w:color="auto"/>
              <w:left w:val="nil"/>
              <w:bottom w:val="single" w:sz="4" w:space="0" w:color="auto"/>
              <w:right w:val="single" w:sz="4" w:space="0" w:color="auto"/>
            </w:tcBorders>
            <w:shd w:val="clear" w:color="000000" w:fill="92D050"/>
            <w:vAlign w:val="center"/>
            <w:hideMark/>
          </w:tcPr>
          <w:p w14:paraId="331D78F4"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xml:space="preserve">ΚΑΤΗΓΟΡΙΑ 1Α: Ράμμα πολύκλωνο μη </w:t>
            </w:r>
            <w:proofErr w:type="spellStart"/>
            <w:r w:rsidRPr="000675BB">
              <w:rPr>
                <w:rFonts w:ascii="Calibri" w:eastAsia="Times New Roman" w:hAnsi="Calibri" w:cs="Calibri"/>
                <w:color w:val="000000"/>
                <w:kern w:val="0"/>
                <w:lang w:eastAsia="el-GR"/>
                <w14:ligatures w14:val="none"/>
              </w:rPr>
              <w:t>απορροφήσιμο</w:t>
            </w:r>
            <w:proofErr w:type="spellEnd"/>
            <w:r w:rsidRPr="000675BB">
              <w:rPr>
                <w:rFonts w:ascii="Calibri" w:eastAsia="Times New Roman" w:hAnsi="Calibri" w:cs="Calibri"/>
                <w:color w:val="000000"/>
                <w:kern w:val="0"/>
                <w:lang w:eastAsia="el-GR"/>
                <w14:ligatures w14:val="none"/>
              </w:rPr>
              <w:t xml:space="preserve"> από πλεκτό μετάξι από υψηλής ποιότητας κράμα χάλυβα 455 με περιεκτικότητα νικελίου από 7.5 έως 9.5%  ώστε να αντιστέκονται σε κάμψη – στρέβλωση και να διαθέτει βελόνα πεπλατυσμένου σώματος με εσωτερικές και εξωτερικές αυλακώσεις,  έτσι ώστε να συγκρατούνται καλύτερα από το  </w:t>
            </w:r>
            <w:proofErr w:type="spellStart"/>
            <w:r w:rsidRPr="000675BB">
              <w:rPr>
                <w:rFonts w:ascii="Calibri" w:eastAsia="Times New Roman" w:hAnsi="Calibri" w:cs="Calibri"/>
                <w:color w:val="000000"/>
                <w:kern w:val="0"/>
                <w:lang w:eastAsia="el-GR"/>
                <w14:ligatures w14:val="none"/>
              </w:rPr>
              <w:t>βελονοκάτοχο</w:t>
            </w:r>
            <w:proofErr w:type="spellEnd"/>
            <w:r w:rsidRPr="000675BB">
              <w:rPr>
                <w:rFonts w:ascii="Calibri" w:eastAsia="Times New Roman" w:hAnsi="Calibri" w:cs="Calibri"/>
                <w:color w:val="000000"/>
                <w:kern w:val="0"/>
                <w:lang w:eastAsia="el-GR"/>
                <w14:ligatures w14:val="none"/>
              </w:rPr>
              <w:t xml:space="preserve">  και να αποφεύγονται έτσι </w:t>
            </w:r>
            <w:proofErr w:type="spellStart"/>
            <w:r w:rsidRPr="000675BB">
              <w:rPr>
                <w:rFonts w:ascii="Calibri" w:eastAsia="Times New Roman" w:hAnsi="Calibri" w:cs="Calibri"/>
                <w:color w:val="000000"/>
                <w:kern w:val="0"/>
                <w:lang w:eastAsia="el-GR"/>
                <w14:ligatures w14:val="none"/>
              </w:rPr>
              <w:t>ιστικοί</w:t>
            </w:r>
            <w:proofErr w:type="spellEnd"/>
            <w:r w:rsidRPr="000675BB">
              <w:rPr>
                <w:rFonts w:ascii="Calibri" w:eastAsia="Times New Roman" w:hAnsi="Calibri" w:cs="Calibri"/>
                <w:color w:val="000000"/>
                <w:kern w:val="0"/>
                <w:lang w:eastAsia="el-GR"/>
                <w14:ligatures w14:val="none"/>
              </w:rPr>
              <w:t xml:space="preserve"> τραυματισμοί. Να διαθέτουν επικάλυψη ενισχυμένης σιλικόνης στη βελόνη η οποία να εξασφαλίζει μέγιστη ολισθηρότητα και κοπτική ικανότητα ακόμη και μετά από πολλαπλά περάσματα , έτσι ώστε να μην  τραυματίζουν τους ιστούς  και  να καλύπτουν τις ουλές που προκαλούν οι βελόνες κατά το πέρασμά τους.  Οι βελόνες να είναι τρυπανισμένου </w:t>
            </w:r>
            <w:proofErr w:type="spellStart"/>
            <w:r w:rsidRPr="000675BB">
              <w:rPr>
                <w:rFonts w:ascii="Calibri" w:eastAsia="Times New Roman" w:hAnsi="Calibri" w:cs="Calibri"/>
                <w:color w:val="000000"/>
                <w:kern w:val="0"/>
                <w:lang w:eastAsia="el-GR"/>
                <w14:ligatures w14:val="none"/>
              </w:rPr>
              <w:t>οπισθίου</w:t>
            </w:r>
            <w:proofErr w:type="spellEnd"/>
            <w:r w:rsidRPr="000675BB">
              <w:rPr>
                <w:rFonts w:ascii="Calibri" w:eastAsia="Times New Roman" w:hAnsi="Calibri" w:cs="Calibri"/>
                <w:color w:val="000000"/>
                <w:kern w:val="0"/>
                <w:lang w:eastAsia="el-GR"/>
                <w14:ligatures w14:val="none"/>
              </w:rPr>
              <w:t xml:space="preserve"> άκρου. Το ράμμα να διαθέτει επικάλυψη κεριού ή σιλικόνης</w:t>
            </w:r>
          </w:p>
        </w:tc>
      </w:tr>
      <w:tr w:rsidR="000675BB" w:rsidRPr="000675BB" w14:paraId="44988AEF"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3D421D97"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02-25-1255</w:t>
            </w:r>
          </w:p>
        </w:tc>
        <w:tc>
          <w:tcPr>
            <w:tcW w:w="9220" w:type="dxa"/>
            <w:tcBorders>
              <w:top w:val="nil"/>
              <w:left w:val="nil"/>
              <w:bottom w:val="single" w:sz="4" w:space="0" w:color="auto"/>
              <w:right w:val="single" w:sz="4" w:space="0" w:color="auto"/>
            </w:tcBorders>
            <w:vAlign w:val="center"/>
            <w:hideMark/>
          </w:tcPr>
          <w:p w14:paraId="2C75F72F"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ΠΛΕΚΤΗ ΜΕΤΑΞΑ 3/8ΚΥΚΛ.ΚΟΠΤ.No 0 ΜΗΚ.75ΕΚ.&amp;ΒΕΛ.45ΜΜ</w:t>
            </w:r>
          </w:p>
        </w:tc>
      </w:tr>
      <w:tr w:rsidR="000675BB" w:rsidRPr="000675BB" w14:paraId="147D7266"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2B16C9E4"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02-25-1388</w:t>
            </w:r>
          </w:p>
        </w:tc>
        <w:tc>
          <w:tcPr>
            <w:tcW w:w="9220" w:type="dxa"/>
            <w:tcBorders>
              <w:top w:val="nil"/>
              <w:left w:val="nil"/>
              <w:bottom w:val="single" w:sz="4" w:space="0" w:color="auto"/>
              <w:right w:val="single" w:sz="4" w:space="0" w:color="auto"/>
            </w:tcBorders>
            <w:vAlign w:val="center"/>
            <w:hideMark/>
          </w:tcPr>
          <w:p w14:paraId="244C0C37"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ΠΛΕΚΤΗ ΜΕΤΑΞΑ 3/8ΚΥΚΛ.ΚΟΠΤ.No 1 ΜΗΚ.75ΕΚ.&amp;ΒΕΛ.50ΜΜ</w:t>
            </w:r>
          </w:p>
        </w:tc>
      </w:tr>
      <w:tr w:rsidR="000675BB" w:rsidRPr="000675BB" w14:paraId="4E889AD9"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2B9A736B"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02-25-1391</w:t>
            </w:r>
          </w:p>
        </w:tc>
        <w:tc>
          <w:tcPr>
            <w:tcW w:w="9220" w:type="dxa"/>
            <w:tcBorders>
              <w:top w:val="nil"/>
              <w:left w:val="nil"/>
              <w:bottom w:val="single" w:sz="4" w:space="0" w:color="auto"/>
              <w:right w:val="single" w:sz="4" w:space="0" w:color="auto"/>
            </w:tcBorders>
            <w:vAlign w:val="center"/>
            <w:hideMark/>
          </w:tcPr>
          <w:p w14:paraId="5F4AAAD5"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ΠΛΕΚΤΗ ΜΕΤΑΞΑ 3/8ΚΥΚΛ.ΚΟΠΤ.No2/0 ΜΗΚ.75ΕΚ.&amp;ΒΕΛ.45ΜΜ</w:t>
            </w:r>
          </w:p>
        </w:tc>
      </w:tr>
      <w:tr w:rsidR="000675BB" w:rsidRPr="000675BB" w14:paraId="7BBDB4D1"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69A95F21"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02-25-0809</w:t>
            </w:r>
          </w:p>
        </w:tc>
        <w:tc>
          <w:tcPr>
            <w:tcW w:w="9220" w:type="dxa"/>
            <w:tcBorders>
              <w:top w:val="nil"/>
              <w:left w:val="nil"/>
              <w:bottom w:val="single" w:sz="4" w:space="0" w:color="auto"/>
              <w:right w:val="single" w:sz="4" w:space="0" w:color="auto"/>
            </w:tcBorders>
            <w:vAlign w:val="center"/>
            <w:hideMark/>
          </w:tcPr>
          <w:p w14:paraId="21B36F33"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ΠΛΕΚΤΗ ΜΕΤΑΞΑ 3/8ΚΥΚΛ.ΚΟΠΤ.No3/0 ΜΗΚ.45ΕΚ.&amp;ΒΕΛ.24ΜΜ</w:t>
            </w:r>
          </w:p>
        </w:tc>
      </w:tr>
      <w:tr w:rsidR="000675BB" w:rsidRPr="000675BB" w14:paraId="1C5D450E"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37CEA618"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w:t>
            </w:r>
          </w:p>
        </w:tc>
        <w:tc>
          <w:tcPr>
            <w:tcW w:w="9220" w:type="dxa"/>
            <w:tcBorders>
              <w:top w:val="nil"/>
              <w:left w:val="nil"/>
              <w:bottom w:val="single" w:sz="4" w:space="0" w:color="auto"/>
              <w:right w:val="single" w:sz="4" w:space="0" w:color="auto"/>
            </w:tcBorders>
            <w:vAlign w:val="center"/>
            <w:hideMark/>
          </w:tcPr>
          <w:p w14:paraId="0DC6BD6A"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w:t>
            </w:r>
          </w:p>
        </w:tc>
      </w:tr>
      <w:tr w:rsidR="000675BB" w:rsidRPr="000675BB" w14:paraId="020DB6F3" w14:textId="77777777" w:rsidTr="000675BB">
        <w:trPr>
          <w:trHeight w:val="2700"/>
        </w:trPr>
        <w:tc>
          <w:tcPr>
            <w:tcW w:w="1480" w:type="dxa"/>
            <w:tcBorders>
              <w:top w:val="nil"/>
              <w:left w:val="single" w:sz="4" w:space="0" w:color="auto"/>
              <w:bottom w:val="single" w:sz="4" w:space="0" w:color="auto"/>
              <w:right w:val="single" w:sz="4" w:space="0" w:color="auto"/>
            </w:tcBorders>
            <w:vAlign w:val="center"/>
            <w:hideMark/>
          </w:tcPr>
          <w:p w14:paraId="412EF0BE"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w:t>
            </w:r>
          </w:p>
        </w:tc>
        <w:tc>
          <w:tcPr>
            <w:tcW w:w="9220" w:type="dxa"/>
            <w:tcBorders>
              <w:top w:val="nil"/>
              <w:left w:val="nil"/>
              <w:bottom w:val="single" w:sz="4" w:space="0" w:color="auto"/>
              <w:right w:val="single" w:sz="4" w:space="0" w:color="auto"/>
            </w:tcBorders>
            <w:shd w:val="clear" w:color="000000" w:fill="92D050"/>
            <w:vAlign w:val="center"/>
            <w:hideMark/>
          </w:tcPr>
          <w:p w14:paraId="40D68DE1"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xml:space="preserve">ΚΑΤΗΓΟΡΙΑ 2Β: Ράμμα μονόκλωνο μη </w:t>
            </w:r>
            <w:proofErr w:type="spellStart"/>
            <w:r w:rsidRPr="000675BB">
              <w:rPr>
                <w:rFonts w:ascii="Calibri" w:eastAsia="Times New Roman" w:hAnsi="Calibri" w:cs="Calibri"/>
                <w:color w:val="000000"/>
                <w:kern w:val="0"/>
                <w:lang w:eastAsia="el-GR"/>
                <w14:ligatures w14:val="none"/>
              </w:rPr>
              <w:t>απορροφήσιμο</w:t>
            </w:r>
            <w:proofErr w:type="spellEnd"/>
            <w:r w:rsidRPr="000675BB">
              <w:rPr>
                <w:rFonts w:ascii="Calibri" w:eastAsia="Times New Roman" w:hAnsi="Calibri" w:cs="Calibri"/>
                <w:color w:val="000000"/>
                <w:kern w:val="0"/>
                <w:lang w:eastAsia="el-GR"/>
                <w14:ligatures w14:val="none"/>
              </w:rPr>
              <w:t xml:space="preserve"> </w:t>
            </w:r>
            <w:proofErr w:type="spellStart"/>
            <w:r w:rsidRPr="000675BB">
              <w:rPr>
                <w:rFonts w:ascii="Calibri" w:eastAsia="Times New Roman" w:hAnsi="Calibri" w:cs="Calibri"/>
                <w:color w:val="000000"/>
                <w:kern w:val="0"/>
                <w:lang w:eastAsia="el-GR"/>
                <w14:ligatures w14:val="none"/>
              </w:rPr>
              <w:t>πολυαμιδίου</w:t>
            </w:r>
            <w:proofErr w:type="spellEnd"/>
            <w:r w:rsidRPr="000675BB">
              <w:rPr>
                <w:rFonts w:ascii="Calibri" w:eastAsia="Times New Roman" w:hAnsi="Calibri" w:cs="Calibri"/>
                <w:color w:val="000000"/>
                <w:kern w:val="0"/>
                <w:lang w:eastAsia="el-GR"/>
                <w14:ligatures w14:val="none"/>
              </w:rPr>
              <w:t xml:space="preserve"> 6  από υψηλής ποιότητας κράμα χάλυβα 455 με περιεκτικότητα νικελίου από 7.5 έως 9.5%  ώστε να αντιστέκονται σε κάμψη – στρέβλωση και να διαθέτει βελόνα πεπλατυσμένου σώματος με εσωτερικές και εξωτερικές αυλακώσεις,  έτσι ώστε να συγκρατούνται καλύτερα από το  </w:t>
            </w:r>
            <w:proofErr w:type="spellStart"/>
            <w:r w:rsidRPr="000675BB">
              <w:rPr>
                <w:rFonts w:ascii="Calibri" w:eastAsia="Times New Roman" w:hAnsi="Calibri" w:cs="Calibri"/>
                <w:color w:val="000000"/>
                <w:kern w:val="0"/>
                <w:lang w:eastAsia="el-GR"/>
                <w14:ligatures w14:val="none"/>
              </w:rPr>
              <w:t>βελονοκάτοχο</w:t>
            </w:r>
            <w:proofErr w:type="spellEnd"/>
            <w:r w:rsidRPr="000675BB">
              <w:rPr>
                <w:rFonts w:ascii="Calibri" w:eastAsia="Times New Roman" w:hAnsi="Calibri" w:cs="Calibri"/>
                <w:color w:val="000000"/>
                <w:kern w:val="0"/>
                <w:lang w:eastAsia="el-GR"/>
                <w14:ligatures w14:val="none"/>
              </w:rPr>
              <w:t xml:space="preserve">  και να αποφεύγονται έτσι </w:t>
            </w:r>
            <w:proofErr w:type="spellStart"/>
            <w:r w:rsidRPr="000675BB">
              <w:rPr>
                <w:rFonts w:ascii="Calibri" w:eastAsia="Times New Roman" w:hAnsi="Calibri" w:cs="Calibri"/>
                <w:color w:val="000000"/>
                <w:kern w:val="0"/>
                <w:lang w:eastAsia="el-GR"/>
                <w14:ligatures w14:val="none"/>
              </w:rPr>
              <w:t>ιστικοί</w:t>
            </w:r>
            <w:proofErr w:type="spellEnd"/>
            <w:r w:rsidRPr="000675BB">
              <w:rPr>
                <w:rFonts w:ascii="Calibri" w:eastAsia="Times New Roman" w:hAnsi="Calibri" w:cs="Calibri"/>
                <w:color w:val="000000"/>
                <w:kern w:val="0"/>
                <w:lang w:eastAsia="el-GR"/>
                <w14:ligatures w14:val="none"/>
              </w:rPr>
              <w:t xml:space="preserve"> τραυματισμοί. Να διαθέτουν επικάλυψη ενισχυμένης σιλικόνης στη βελόνη η οποία να εξασφαλίζει μέγιστη ολισθηρότητα και κοπτική ικανότητα ακόμη και μετά από πολλαπλά περάσματα , έτσι ώστε να μην  τραυματίζουν τους ιστούς  και  να καλύπτουν τις ουλές που προκαλούν οι βελόνες κατά το πέρασμά τους.  Οι βελόνες να είναι τρυπανισμένου </w:t>
            </w:r>
            <w:proofErr w:type="spellStart"/>
            <w:r w:rsidRPr="000675BB">
              <w:rPr>
                <w:rFonts w:ascii="Calibri" w:eastAsia="Times New Roman" w:hAnsi="Calibri" w:cs="Calibri"/>
                <w:color w:val="000000"/>
                <w:kern w:val="0"/>
                <w:lang w:eastAsia="el-GR"/>
                <w14:ligatures w14:val="none"/>
              </w:rPr>
              <w:t>οπισθίου</w:t>
            </w:r>
            <w:proofErr w:type="spellEnd"/>
            <w:r w:rsidRPr="000675BB">
              <w:rPr>
                <w:rFonts w:ascii="Calibri" w:eastAsia="Times New Roman" w:hAnsi="Calibri" w:cs="Calibri"/>
                <w:color w:val="000000"/>
                <w:kern w:val="0"/>
                <w:lang w:eastAsia="el-GR"/>
                <w14:ligatures w14:val="none"/>
              </w:rPr>
              <w:t xml:space="preserve"> άκρου.</w:t>
            </w:r>
          </w:p>
        </w:tc>
      </w:tr>
      <w:tr w:rsidR="000675BB" w:rsidRPr="000675BB" w14:paraId="2E97D25F"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63304352"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02-25-0891</w:t>
            </w:r>
          </w:p>
        </w:tc>
        <w:tc>
          <w:tcPr>
            <w:tcW w:w="9220" w:type="dxa"/>
            <w:tcBorders>
              <w:top w:val="nil"/>
              <w:left w:val="nil"/>
              <w:bottom w:val="single" w:sz="4" w:space="0" w:color="auto"/>
              <w:right w:val="single" w:sz="4" w:space="0" w:color="auto"/>
            </w:tcBorders>
            <w:vAlign w:val="center"/>
            <w:hideMark/>
          </w:tcPr>
          <w:p w14:paraId="4D937FBA"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ETHILON,1 ΒΕΛ ΚΟΠ.3/8 ΜΗΚ.ΡΑΜ.50CM,2Ρ/ΤΜΧ VINYL TUBING</w:t>
            </w:r>
          </w:p>
        </w:tc>
      </w:tr>
      <w:tr w:rsidR="000675BB" w:rsidRPr="000675BB" w14:paraId="3FEF967B"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116E4B26"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02-25-1345</w:t>
            </w:r>
          </w:p>
        </w:tc>
        <w:tc>
          <w:tcPr>
            <w:tcW w:w="9220" w:type="dxa"/>
            <w:tcBorders>
              <w:top w:val="nil"/>
              <w:left w:val="nil"/>
              <w:bottom w:val="single" w:sz="4" w:space="0" w:color="auto"/>
              <w:right w:val="single" w:sz="4" w:space="0" w:color="auto"/>
            </w:tcBorders>
            <w:vAlign w:val="center"/>
            <w:hideMark/>
          </w:tcPr>
          <w:p w14:paraId="4F45B2F7"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ΜΟΝΟΚΛ.ΠΟΛΥΑΜ..1 ΒΕΛ.ΑΝΤ.ΚΟΠΤ.1/2ΚΥΚΛ. 100CM&amp;ΒΕΛ48ΜΜ</w:t>
            </w:r>
          </w:p>
        </w:tc>
      </w:tr>
      <w:tr w:rsidR="000675BB" w:rsidRPr="000675BB" w14:paraId="5D6D49CD"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656CC3F9"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02-25-1444</w:t>
            </w:r>
          </w:p>
        </w:tc>
        <w:tc>
          <w:tcPr>
            <w:tcW w:w="9220" w:type="dxa"/>
            <w:tcBorders>
              <w:top w:val="nil"/>
              <w:left w:val="nil"/>
              <w:bottom w:val="single" w:sz="4" w:space="0" w:color="auto"/>
              <w:right w:val="single" w:sz="4" w:space="0" w:color="auto"/>
            </w:tcBorders>
            <w:vAlign w:val="center"/>
            <w:hideMark/>
          </w:tcPr>
          <w:p w14:paraId="18A718C0"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ΜΟΝΟΚΛ.ΠΟΛΥΑΜ.1/2ΚΥΚΛ.ΑΝΤ.ΚΟΠΤ.2/0 ΜΗΚ.90cm&amp;ΒΕΛ.37ΜΜ</w:t>
            </w:r>
          </w:p>
        </w:tc>
      </w:tr>
      <w:tr w:rsidR="000675BB" w:rsidRPr="000675BB" w14:paraId="7C59443D"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44B52553"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02-25-0808</w:t>
            </w:r>
          </w:p>
        </w:tc>
        <w:tc>
          <w:tcPr>
            <w:tcW w:w="9220" w:type="dxa"/>
            <w:tcBorders>
              <w:top w:val="nil"/>
              <w:left w:val="nil"/>
              <w:bottom w:val="single" w:sz="4" w:space="0" w:color="auto"/>
              <w:right w:val="single" w:sz="4" w:space="0" w:color="auto"/>
            </w:tcBorders>
            <w:vAlign w:val="center"/>
            <w:hideMark/>
          </w:tcPr>
          <w:p w14:paraId="7465B18C"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ΜΟΝΟΚΛ.ΠΟΛΥΑΜ.3/8ΚΥΚΛ.ΑΝΤ.ΚΟΠΤ.2/0 ΜΗΚ.75cm&amp;ΒΕΛ.30ΜΜ</w:t>
            </w:r>
          </w:p>
        </w:tc>
      </w:tr>
      <w:tr w:rsidR="000675BB" w:rsidRPr="000675BB" w14:paraId="01370972"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079BC615"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02-25-0769</w:t>
            </w:r>
          </w:p>
        </w:tc>
        <w:tc>
          <w:tcPr>
            <w:tcW w:w="9220" w:type="dxa"/>
            <w:tcBorders>
              <w:top w:val="nil"/>
              <w:left w:val="nil"/>
              <w:bottom w:val="single" w:sz="4" w:space="0" w:color="auto"/>
              <w:right w:val="single" w:sz="4" w:space="0" w:color="auto"/>
            </w:tcBorders>
            <w:vAlign w:val="center"/>
            <w:hideMark/>
          </w:tcPr>
          <w:p w14:paraId="7E0AD915"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ΜΟΝΟΚΛ.ΠΟΛΥΑΜ.3/8ΚΥΚΛ.ΑΝΤ.ΚΟΠΤ.3/0 ΜΗΚ. 75εκ&amp;ΒΕΛ.26mm.</w:t>
            </w:r>
          </w:p>
        </w:tc>
      </w:tr>
      <w:tr w:rsidR="000675BB" w:rsidRPr="000675BB" w14:paraId="6973808B"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377215FC"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02-25-0885</w:t>
            </w:r>
          </w:p>
        </w:tc>
        <w:tc>
          <w:tcPr>
            <w:tcW w:w="9220" w:type="dxa"/>
            <w:tcBorders>
              <w:top w:val="nil"/>
              <w:left w:val="nil"/>
              <w:bottom w:val="single" w:sz="4" w:space="0" w:color="auto"/>
              <w:right w:val="single" w:sz="4" w:space="0" w:color="auto"/>
            </w:tcBorders>
            <w:vAlign w:val="center"/>
            <w:hideMark/>
          </w:tcPr>
          <w:p w14:paraId="2EC22789"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ΜΟΝΟΚΛ.ΠΟΛΥΑΜ.3/8ΚΥΚΛ.ΑΝΤ.ΚΟΠΤ.3/0 ΜΗΚ.75cm&amp;ΒΕΛ.24ΜΜ</w:t>
            </w:r>
          </w:p>
        </w:tc>
      </w:tr>
      <w:tr w:rsidR="000675BB" w:rsidRPr="000675BB" w14:paraId="4CDE6A00"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0F17432B"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02-25-0430</w:t>
            </w:r>
          </w:p>
        </w:tc>
        <w:tc>
          <w:tcPr>
            <w:tcW w:w="9220" w:type="dxa"/>
            <w:tcBorders>
              <w:top w:val="nil"/>
              <w:left w:val="nil"/>
              <w:bottom w:val="single" w:sz="4" w:space="0" w:color="auto"/>
              <w:right w:val="single" w:sz="4" w:space="0" w:color="auto"/>
            </w:tcBorders>
            <w:vAlign w:val="center"/>
            <w:hideMark/>
          </w:tcPr>
          <w:p w14:paraId="0A7886F7"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ΜΟΝΟΚΛ.ΠΟΛΥΑΜ.3/8ΚΥΚΛ.ΑΝΤ.ΚΟΠΤ.3/0 ΜΗΚ.75cm&amp;ΒΕΛ.26ΜΜ</w:t>
            </w:r>
          </w:p>
        </w:tc>
      </w:tr>
      <w:tr w:rsidR="000675BB" w:rsidRPr="000675BB" w14:paraId="4F59AA9D"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0B956BA7"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02-25-0661</w:t>
            </w:r>
          </w:p>
        </w:tc>
        <w:tc>
          <w:tcPr>
            <w:tcW w:w="9220" w:type="dxa"/>
            <w:tcBorders>
              <w:top w:val="nil"/>
              <w:left w:val="nil"/>
              <w:bottom w:val="single" w:sz="4" w:space="0" w:color="auto"/>
              <w:right w:val="single" w:sz="4" w:space="0" w:color="auto"/>
            </w:tcBorders>
            <w:vAlign w:val="center"/>
            <w:hideMark/>
          </w:tcPr>
          <w:p w14:paraId="7E4F9D7C"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ΜΟΝΟΚΛ.ΠΟΛΥΑΜ.3/8ΚΥΚΛ.ΑΝΤ.ΚΟΠΤ.4/0 ΜΗΚ.75cm&amp;ΒΕΛ.24ΜΜ</w:t>
            </w:r>
          </w:p>
        </w:tc>
      </w:tr>
      <w:tr w:rsidR="000675BB" w:rsidRPr="000675BB" w14:paraId="757F044E"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3DF31995"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02-25-1064</w:t>
            </w:r>
          </w:p>
        </w:tc>
        <w:tc>
          <w:tcPr>
            <w:tcW w:w="9220" w:type="dxa"/>
            <w:tcBorders>
              <w:top w:val="nil"/>
              <w:left w:val="nil"/>
              <w:bottom w:val="single" w:sz="4" w:space="0" w:color="auto"/>
              <w:right w:val="single" w:sz="4" w:space="0" w:color="auto"/>
            </w:tcBorders>
            <w:vAlign w:val="center"/>
            <w:hideMark/>
          </w:tcPr>
          <w:p w14:paraId="32294D16"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ΜΟΝΟΚΛ.ΠΟΛΥΑΜ.3/8ΚΥΚΛ.ΑΝΤ.ΚΟΠΤ.5/0 ΜΗΚ.45cm&amp;ΒΕΛ.16ΜΜ</w:t>
            </w:r>
          </w:p>
        </w:tc>
      </w:tr>
      <w:tr w:rsidR="000675BB" w:rsidRPr="000675BB" w14:paraId="47C755FB"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24D510D6"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02-25-1264</w:t>
            </w:r>
          </w:p>
        </w:tc>
        <w:tc>
          <w:tcPr>
            <w:tcW w:w="9220" w:type="dxa"/>
            <w:tcBorders>
              <w:top w:val="nil"/>
              <w:left w:val="nil"/>
              <w:bottom w:val="single" w:sz="4" w:space="0" w:color="auto"/>
              <w:right w:val="single" w:sz="4" w:space="0" w:color="auto"/>
            </w:tcBorders>
            <w:vAlign w:val="center"/>
            <w:hideMark/>
          </w:tcPr>
          <w:p w14:paraId="1CF395D2"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ΜΟΝΟΚΛ.ΠΟΛΥΑΜ.3/8ΚΥΚΛ.ΑΝΤ.ΚΟΠΤ.6/0 ΜΗΚ.45cm&amp;ΒΕΛ.16ΜΜ</w:t>
            </w:r>
          </w:p>
        </w:tc>
      </w:tr>
      <w:tr w:rsidR="000675BB" w:rsidRPr="000675BB" w14:paraId="7C41645D"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453A5CF8"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02-25-1343</w:t>
            </w:r>
          </w:p>
        </w:tc>
        <w:tc>
          <w:tcPr>
            <w:tcW w:w="9220" w:type="dxa"/>
            <w:tcBorders>
              <w:top w:val="nil"/>
              <w:left w:val="nil"/>
              <w:bottom w:val="single" w:sz="4" w:space="0" w:color="auto"/>
              <w:right w:val="single" w:sz="4" w:space="0" w:color="auto"/>
            </w:tcBorders>
            <w:vAlign w:val="center"/>
            <w:hideMark/>
          </w:tcPr>
          <w:p w14:paraId="6B0D6750"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ΣΥΝΘ.ΜΗ ΑΠΟΡΡ.2 1/2ΚΥΚΛ.ΣΤΡΟΓΓ.ΕΝΙΣΧ.ΜΗΚ.75cm&amp;ΒΕΛ.45mm</w:t>
            </w:r>
          </w:p>
        </w:tc>
      </w:tr>
      <w:tr w:rsidR="000675BB" w:rsidRPr="000675BB" w14:paraId="3FBE6439"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73B4512C"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w:t>
            </w:r>
          </w:p>
        </w:tc>
        <w:tc>
          <w:tcPr>
            <w:tcW w:w="9220" w:type="dxa"/>
            <w:tcBorders>
              <w:top w:val="nil"/>
              <w:left w:val="nil"/>
              <w:bottom w:val="single" w:sz="4" w:space="0" w:color="auto"/>
              <w:right w:val="single" w:sz="4" w:space="0" w:color="auto"/>
            </w:tcBorders>
            <w:vAlign w:val="center"/>
            <w:hideMark/>
          </w:tcPr>
          <w:p w14:paraId="679AFBE5"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w:t>
            </w:r>
          </w:p>
        </w:tc>
      </w:tr>
      <w:tr w:rsidR="000675BB" w:rsidRPr="000675BB" w14:paraId="205DD956" w14:textId="77777777" w:rsidTr="000675BB">
        <w:trPr>
          <w:trHeight w:val="2700"/>
        </w:trPr>
        <w:tc>
          <w:tcPr>
            <w:tcW w:w="1480" w:type="dxa"/>
            <w:tcBorders>
              <w:top w:val="nil"/>
              <w:left w:val="single" w:sz="4" w:space="0" w:color="auto"/>
              <w:bottom w:val="single" w:sz="4" w:space="0" w:color="auto"/>
              <w:right w:val="single" w:sz="4" w:space="0" w:color="auto"/>
            </w:tcBorders>
            <w:vAlign w:val="center"/>
            <w:hideMark/>
          </w:tcPr>
          <w:p w14:paraId="0617A4FE"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w:t>
            </w:r>
          </w:p>
        </w:tc>
        <w:tc>
          <w:tcPr>
            <w:tcW w:w="9220" w:type="dxa"/>
            <w:tcBorders>
              <w:top w:val="nil"/>
              <w:left w:val="nil"/>
              <w:bottom w:val="single" w:sz="4" w:space="0" w:color="auto"/>
              <w:right w:val="single" w:sz="4" w:space="0" w:color="auto"/>
            </w:tcBorders>
            <w:shd w:val="clear" w:color="000000" w:fill="92D050"/>
            <w:vAlign w:val="center"/>
            <w:hideMark/>
          </w:tcPr>
          <w:p w14:paraId="54216649"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xml:space="preserve">ΚΑΤΗΓΟΡΙΑ 3A: Ράμμα μονόκλωνο μη </w:t>
            </w:r>
            <w:proofErr w:type="spellStart"/>
            <w:r w:rsidRPr="000675BB">
              <w:rPr>
                <w:rFonts w:ascii="Calibri" w:eastAsia="Times New Roman" w:hAnsi="Calibri" w:cs="Calibri"/>
                <w:color w:val="000000"/>
                <w:kern w:val="0"/>
                <w:lang w:eastAsia="el-GR"/>
                <w14:ligatures w14:val="none"/>
              </w:rPr>
              <w:t>απορροφήσιμο</w:t>
            </w:r>
            <w:proofErr w:type="spellEnd"/>
            <w:r w:rsidRPr="000675BB">
              <w:rPr>
                <w:rFonts w:ascii="Calibri" w:eastAsia="Times New Roman" w:hAnsi="Calibri" w:cs="Calibri"/>
                <w:color w:val="000000"/>
                <w:kern w:val="0"/>
                <w:lang w:eastAsia="el-GR"/>
                <w14:ligatures w14:val="none"/>
              </w:rPr>
              <w:t xml:space="preserve"> πολυπροπυλενίου   από υψηλής ποιότητας κράμα χάλυβα 455 με περιεκτικότητα νικελίου από 7.5 έως 9.5%  ώστε να αντιστέκονται σε κάμψη – στρέβλωση και να διαθέτει βελόνα πεπλατυσμένου σώματος με εσωτερικές και εξωτερικές αυλακώσεις,  έτσι ώστε να συγκρατούνται καλύτερα από το  </w:t>
            </w:r>
            <w:proofErr w:type="spellStart"/>
            <w:r w:rsidRPr="000675BB">
              <w:rPr>
                <w:rFonts w:ascii="Calibri" w:eastAsia="Times New Roman" w:hAnsi="Calibri" w:cs="Calibri"/>
                <w:color w:val="000000"/>
                <w:kern w:val="0"/>
                <w:lang w:eastAsia="el-GR"/>
                <w14:ligatures w14:val="none"/>
              </w:rPr>
              <w:t>βελονοκάτοχο</w:t>
            </w:r>
            <w:proofErr w:type="spellEnd"/>
            <w:r w:rsidRPr="000675BB">
              <w:rPr>
                <w:rFonts w:ascii="Calibri" w:eastAsia="Times New Roman" w:hAnsi="Calibri" w:cs="Calibri"/>
                <w:color w:val="000000"/>
                <w:kern w:val="0"/>
                <w:lang w:eastAsia="el-GR"/>
                <w14:ligatures w14:val="none"/>
              </w:rPr>
              <w:t xml:space="preserve">  και να αποφεύγονται έτσι </w:t>
            </w:r>
            <w:proofErr w:type="spellStart"/>
            <w:r w:rsidRPr="000675BB">
              <w:rPr>
                <w:rFonts w:ascii="Calibri" w:eastAsia="Times New Roman" w:hAnsi="Calibri" w:cs="Calibri"/>
                <w:color w:val="000000"/>
                <w:kern w:val="0"/>
                <w:lang w:eastAsia="el-GR"/>
                <w14:ligatures w14:val="none"/>
              </w:rPr>
              <w:t>ιστικοί</w:t>
            </w:r>
            <w:proofErr w:type="spellEnd"/>
            <w:r w:rsidRPr="000675BB">
              <w:rPr>
                <w:rFonts w:ascii="Calibri" w:eastAsia="Times New Roman" w:hAnsi="Calibri" w:cs="Calibri"/>
                <w:color w:val="000000"/>
                <w:kern w:val="0"/>
                <w:lang w:eastAsia="el-GR"/>
                <w14:ligatures w14:val="none"/>
              </w:rPr>
              <w:t xml:space="preserve"> τραυματισμοί. Να διαθέτουν επικάλυψη ενισχυμένης σιλικόνης στη βελόνη η οποία να εξασφαλίζει μέγιστη ολισθηρότητα και κοπτική ικανότητα ακόμη και μετά από πολλαπλά περάσματα , έτσι ώστε να μην  τραυματίζουν τους ιστούς  και  να καλύπτουν τις ουλές που προκαλούν οι βελόνες κατά το πέρασμά τους.  Οι βελόνες να είναι τρυπανισμένου </w:t>
            </w:r>
            <w:proofErr w:type="spellStart"/>
            <w:r w:rsidRPr="000675BB">
              <w:rPr>
                <w:rFonts w:ascii="Calibri" w:eastAsia="Times New Roman" w:hAnsi="Calibri" w:cs="Calibri"/>
                <w:color w:val="000000"/>
                <w:kern w:val="0"/>
                <w:lang w:eastAsia="el-GR"/>
                <w14:ligatures w14:val="none"/>
              </w:rPr>
              <w:t>οπισθίου</w:t>
            </w:r>
            <w:proofErr w:type="spellEnd"/>
            <w:r w:rsidRPr="000675BB">
              <w:rPr>
                <w:rFonts w:ascii="Calibri" w:eastAsia="Times New Roman" w:hAnsi="Calibri" w:cs="Calibri"/>
                <w:color w:val="000000"/>
                <w:kern w:val="0"/>
                <w:lang w:eastAsia="el-GR"/>
                <w14:ligatures w14:val="none"/>
              </w:rPr>
              <w:t xml:space="preserve"> άκρου.</w:t>
            </w:r>
          </w:p>
        </w:tc>
      </w:tr>
      <w:tr w:rsidR="000675BB" w:rsidRPr="000675BB" w14:paraId="17BE6809"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4B677169"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lastRenderedPageBreak/>
              <w:t>02-25-1556</w:t>
            </w:r>
          </w:p>
        </w:tc>
        <w:tc>
          <w:tcPr>
            <w:tcW w:w="9220" w:type="dxa"/>
            <w:tcBorders>
              <w:top w:val="nil"/>
              <w:left w:val="nil"/>
              <w:bottom w:val="single" w:sz="4" w:space="0" w:color="auto"/>
              <w:right w:val="single" w:sz="4" w:space="0" w:color="auto"/>
            </w:tcBorders>
            <w:vAlign w:val="center"/>
            <w:hideMark/>
          </w:tcPr>
          <w:p w14:paraId="5A76B9AF"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ΜΟΝ.ΠΟΛΥΠΡ.ΔΙΠΛΒΕΛΟΝ.ΕΥΘΕΙΑ ΣΤΡΟΓΓ.2/0 ΜΗΚ.75cm&amp;60ΜΜ</w:t>
            </w:r>
          </w:p>
        </w:tc>
      </w:tr>
      <w:tr w:rsidR="000675BB" w:rsidRPr="000675BB" w14:paraId="0CA1AB51"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7EA9E59A"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02-25-1566</w:t>
            </w:r>
          </w:p>
        </w:tc>
        <w:tc>
          <w:tcPr>
            <w:tcW w:w="9220" w:type="dxa"/>
            <w:tcBorders>
              <w:top w:val="nil"/>
              <w:left w:val="nil"/>
              <w:bottom w:val="single" w:sz="4" w:space="0" w:color="auto"/>
              <w:right w:val="single" w:sz="4" w:space="0" w:color="auto"/>
            </w:tcBorders>
            <w:vAlign w:val="center"/>
            <w:hideMark/>
          </w:tcPr>
          <w:p w14:paraId="56DA37F6"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ΜΟΝΟΚΛ.ΠΟΛΥΠΡ.2/0 ΒΕΛ.1/2ΚΥΚΛ.ΣΤΡ.26-30mm&amp;ΜΗΚ.75-100cm</w:t>
            </w:r>
          </w:p>
        </w:tc>
      </w:tr>
      <w:tr w:rsidR="000675BB" w:rsidRPr="000675BB" w14:paraId="16D14BFC"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3135F8D3"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02-25-1463</w:t>
            </w:r>
          </w:p>
        </w:tc>
        <w:tc>
          <w:tcPr>
            <w:tcW w:w="9220" w:type="dxa"/>
            <w:tcBorders>
              <w:top w:val="nil"/>
              <w:left w:val="nil"/>
              <w:bottom w:val="single" w:sz="4" w:space="0" w:color="auto"/>
              <w:right w:val="single" w:sz="4" w:space="0" w:color="auto"/>
            </w:tcBorders>
            <w:vAlign w:val="center"/>
            <w:hideMark/>
          </w:tcPr>
          <w:p w14:paraId="7E978B8B"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ΜΟΝΟΚΛ.ΠΟΛΥΠΡ.2/0 ΒΕΛ.ΕΥΘΕΙΑΔΙΠΛΗ ΣΤΡΟΓΓ.70mm&amp;ΜΗΚ.75cm</w:t>
            </w:r>
          </w:p>
        </w:tc>
      </w:tr>
      <w:tr w:rsidR="000675BB" w:rsidRPr="000675BB" w14:paraId="5E7C715C"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765CB904"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02-25-0904</w:t>
            </w:r>
          </w:p>
        </w:tc>
        <w:tc>
          <w:tcPr>
            <w:tcW w:w="9220" w:type="dxa"/>
            <w:tcBorders>
              <w:top w:val="nil"/>
              <w:left w:val="nil"/>
              <w:bottom w:val="single" w:sz="4" w:space="0" w:color="auto"/>
              <w:right w:val="single" w:sz="4" w:space="0" w:color="auto"/>
            </w:tcBorders>
            <w:vAlign w:val="center"/>
            <w:hideMark/>
          </w:tcPr>
          <w:p w14:paraId="5E32D0AD"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ΜΟΝΟΚΛ.ΠΟΛΥΠΡΟ,3/0,ΒΕΛ ΚΟΠ.ΕΥΘ.60ΜΜ, 2 LOCKING BUTTONS</w:t>
            </w:r>
          </w:p>
        </w:tc>
      </w:tr>
      <w:tr w:rsidR="000675BB" w:rsidRPr="000675BB" w14:paraId="1B83F53A"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6715C191"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w:t>
            </w:r>
          </w:p>
        </w:tc>
        <w:tc>
          <w:tcPr>
            <w:tcW w:w="9220" w:type="dxa"/>
            <w:tcBorders>
              <w:top w:val="nil"/>
              <w:left w:val="nil"/>
              <w:bottom w:val="single" w:sz="4" w:space="0" w:color="auto"/>
              <w:right w:val="single" w:sz="4" w:space="0" w:color="auto"/>
            </w:tcBorders>
            <w:vAlign w:val="center"/>
            <w:hideMark/>
          </w:tcPr>
          <w:p w14:paraId="48AFCE23"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w:t>
            </w:r>
          </w:p>
        </w:tc>
      </w:tr>
      <w:tr w:rsidR="000675BB" w:rsidRPr="000675BB" w14:paraId="5EB1B66B" w14:textId="77777777" w:rsidTr="000675BB">
        <w:trPr>
          <w:trHeight w:val="3300"/>
        </w:trPr>
        <w:tc>
          <w:tcPr>
            <w:tcW w:w="1480" w:type="dxa"/>
            <w:tcBorders>
              <w:top w:val="nil"/>
              <w:left w:val="single" w:sz="4" w:space="0" w:color="auto"/>
              <w:bottom w:val="single" w:sz="4" w:space="0" w:color="auto"/>
              <w:right w:val="single" w:sz="4" w:space="0" w:color="auto"/>
            </w:tcBorders>
            <w:vAlign w:val="center"/>
            <w:hideMark/>
          </w:tcPr>
          <w:p w14:paraId="306363C0"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w:t>
            </w:r>
          </w:p>
        </w:tc>
        <w:tc>
          <w:tcPr>
            <w:tcW w:w="9220" w:type="dxa"/>
            <w:tcBorders>
              <w:top w:val="nil"/>
              <w:left w:val="nil"/>
              <w:bottom w:val="single" w:sz="4" w:space="0" w:color="auto"/>
              <w:right w:val="single" w:sz="4" w:space="0" w:color="auto"/>
            </w:tcBorders>
            <w:shd w:val="clear" w:color="000000" w:fill="92D050"/>
            <w:vAlign w:val="center"/>
            <w:hideMark/>
          </w:tcPr>
          <w:p w14:paraId="6FF680A2"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xml:space="preserve">ΚΑΤΗΓΟΡΙΑ 5Α:  Ράμμα συνθετικό πολύκλωνο ταχείας απορρόφησης </w:t>
            </w:r>
            <w:proofErr w:type="spellStart"/>
            <w:r w:rsidRPr="000675BB">
              <w:rPr>
                <w:rFonts w:ascii="Calibri" w:eastAsia="Times New Roman" w:hAnsi="Calibri" w:cs="Calibri"/>
                <w:color w:val="000000"/>
                <w:kern w:val="0"/>
                <w:lang w:eastAsia="el-GR"/>
                <w14:ligatures w14:val="none"/>
              </w:rPr>
              <w:t>πολυγλακτίνης</w:t>
            </w:r>
            <w:proofErr w:type="spellEnd"/>
            <w:r w:rsidRPr="000675BB">
              <w:rPr>
                <w:rFonts w:ascii="Calibri" w:eastAsia="Times New Roman" w:hAnsi="Calibri" w:cs="Calibri"/>
                <w:color w:val="000000"/>
                <w:kern w:val="0"/>
                <w:lang w:eastAsia="el-GR"/>
                <w14:ligatures w14:val="none"/>
              </w:rPr>
              <w:t xml:space="preserve"> 910 από υψηλής ποιότητας κράμα χάλυβα 455 με περιεκτικότητα νικελίου από 7.5 έως 9.5% ώστε να αντιστέκονται σε κάμψη – στρέβλωση και να διαθέτει βελόνα πεπλατυσμένου σώματος με εσωτερικές και εξωτερικές αυλακώσεις,  έτσι ώστε να συγκρατούνται καλύτερα από το  </w:t>
            </w:r>
            <w:proofErr w:type="spellStart"/>
            <w:r w:rsidRPr="000675BB">
              <w:rPr>
                <w:rFonts w:ascii="Calibri" w:eastAsia="Times New Roman" w:hAnsi="Calibri" w:cs="Calibri"/>
                <w:color w:val="000000"/>
                <w:kern w:val="0"/>
                <w:lang w:eastAsia="el-GR"/>
                <w14:ligatures w14:val="none"/>
              </w:rPr>
              <w:t>βελονοκάτοχο</w:t>
            </w:r>
            <w:proofErr w:type="spellEnd"/>
            <w:r w:rsidRPr="000675BB">
              <w:rPr>
                <w:rFonts w:ascii="Calibri" w:eastAsia="Times New Roman" w:hAnsi="Calibri" w:cs="Calibri"/>
                <w:color w:val="000000"/>
                <w:kern w:val="0"/>
                <w:lang w:eastAsia="el-GR"/>
                <w14:ligatures w14:val="none"/>
              </w:rPr>
              <w:t xml:space="preserve">  και να αποφεύγονται έτσι </w:t>
            </w:r>
            <w:proofErr w:type="spellStart"/>
            <w:r w:rsidRPr="000675BB">
              <w:rPr>
                <w:rFonts w:ascii="Calibri" w:eastAsia="Times New Roman" w:hAnsi="Calibri" w:cs="Calibri"/>
                <w:color w:val="000000"/>
                <w:kern w:val="0"/>
                <w:lang w:eastAsia="el-GR"/>
                <w14:ligatures w14:val="none"/>
              </w:rPr>
              <w:t>ιστικοί</w:t>
            </w:r>
            <w:proofErr w:type="spellEnd"/>
            <w:r w:rsidRPr="000675BB">
              <w:rPr>
                <w:rFonts w:ascii="Calibri" w:eastAsia="Times New Roman" w:hAnsi="Calibri" w:cs="Calibri"/>
                <w:color w:val="000000"/>
                <w:kern w:val="0"/>
                <w:lang w:eastAsia="el-GR"/>
                <w14:ligatures w14:val="none"/>
              </w:rPr>
              <w:t xml:space="preserve"> τραυματισμοί. Να διαθέτουν επικάλυψη ενισχυμένης σιλικόνης στη βελόνη η οποία να εξασφαλίζει μέγιστη ολισθηρότητα και κοπτική ικανότητα ακόμη και μετά από πολλαπλά περάσματα , έτσι ώστε να μην  τραυματίζουν τους ιστούς  και  να καλύπτουν τις ουλές που προκαλούν οι βελόνες κατά το πέρασμά τους.  Οι βελόνες να είναι τρυπανισμένου </w:t>
            </w:r>
            <w:proofErr w:type="spellStart"/>
            <w:r w:rsidRPr="000675BB">
              <w:rPr>
                <w:rFonts w:ascii="Calibri" w:eastAsia="Times New Roman" w:hAnsi="Calibri" w:cs="Calibri"/>
                <w:color w:val="000000"/>
                <w:kern w:val="0"/>
                <w:lang w:eastAsia="el-GR"/>
                <w14:ligatures w14:val="none"/>
              </w:rPr>
              <w:t>οπισθίου</w:t>
            </w:r>
            <w:proofErr w:type="spellEnd"/>
            <w:r w:rsidRPr="000675BB">
              <w:rPr>
                <w:rFonts w:ascii="Calibri" w:eastAsia="Times New Roman" w:hAnsi="Calibri" w:cs="Calibri"/>
                <w:color w:val="000000"/>
                <w:kern w:val="0"/>
                <w:lang w:eastAsia="el-GR"/>
                <w14:ligatures w14:val="none"/>
              </w:rPr>
              <w:t xml:space="preserve"> άκρου. Το ράμμα να διαθέτει επικάλυψη από το ίδιο υλικό όχι μόνο στο τελικό νήμα αλλά και σε επιμέρους νήματα από τα οποία είναι πλεγμένα.  Να </w:t>
            </w:r>
            <w:proofErr w:type="spellStart"/>
            <w:r w:rsidRPr="000675BB">
              <w:rPr>
                <w:rFonts w:ascii="Calibri" w:eastAsia="Times New Roman" w:hAnsi="Calibri" w:cs="Calibri"/>
                <w:color w:val="000000"/>
                <w:kern w:val="0"/>
                <w:lang w:eastAsia="el-GR"/>
                <w14:ligatures w14:val="none"/>
              </w:rPr>
              <w:t>απορροφούνται</w:t>
            </w:r>
            <w:proofErr w:type="spellEnd"/>
            <w:r w:rsidRPr="000675BB">
              <w:rPr>
                <w:rFonts w:ascii="Calibri" w:eastAsia="Times New Roman" w:hAnsi="Calibri" w:cs="Calibri"/>
                <w:color w:val="000000"/>
                <w:kern w:val="0"/>
                <w:lang w:eastAsia="el-GR"/>
                <w14:ligatures w14:val="none"/>
              </w:rPr>
              <w:t xml:space="preserve"> πλήρως από τον οργανισμό σε περίπου σε περίπου 42 ημέρες</w:t>
            </w:r>
          </w:p>
        </w:tc>
      </w:tr>
      <w:tr w:rsidR="000675BB" w:rsidRPr="000675BB" w14:paraId="5DCBEBC0"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62B0128B"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02-25-1141</w:t>
            </w:r>
          </w:p>
        </w:tc>
        <w:tc>
          <w:tcPr>
            <w:tcW w:w="9220" w:type="dxa"/>
            <w:tcBorders>
              <w:top w:val="nil"/>
              <w:left w:val="nil"/>
              <w:bottom w:val="single" w:sz="4" w:space="0" w:color="auto"/>
              <w:right w:val="single" w:sz="4" w:space="0" w:color="auto"/>
            </w:tcBorders>
            <w:vAlign w:val="center"/>
            <w:hideMark/>
          </w:tcPr>
          <w:p w14:paraId="17C43903"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ΣΥΝΘ.ΠΟΛΥΚΛ.ΤΑΧ.ΑΠΟΡ.1,ΒΕΛ.1/2 ΚΥΚΛ.ΣΤΡ..48mm,ΜΗΚ.90cm</w:t>
            </w:r>
          </w:p>
        </w:tc>
      </w:tr>
      <w:tr w:rsidR="000675BB" w:rsidRPr="000675BB" w14:paraId="7B98794D"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731FFF69"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02-25-0894</w:t>
            </w:r>
          </w:p>
        </w:tc>
        <w:tc>
          <w:tcPr>
            <w:tcW w:w="9220" w:type="dxa"/>
            <w:tcBorders>
              <w:top w:val="nil"/>
              <w:left w:val="nil"/>
              <w:bottom w:val="single" w:sz="4" w:space="0" w:color="auto"/>
              <w:right w:val="single" w:sz="4" w:space="0" w:color="auto"/>
            </w:tcBorders>
            <w:vAlign w:val="center"/>
            <w:hideMark/>
          </w:tcPr>
          <w:p w14:paraId="2D96571B"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ΣΥΝΘ.ΠΟΛΥΚΛ.ΤΑΧ.ΑΠΟΡ.3/0ΒΕΛ.1/2ΚΥΚΛ.ΣΤΡ.20mm,ΜΗΚ.75cm</w:t>
            </w:r>
          </w:p>
        </w:tc>
      </w:tr>
      <w:tr w:rsidR="000675BB" w:rsidRPr="000675BB" w14:paraId="7244BAF8"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23727EA7"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02-25-1084</w:t>
            </w:r>
          </w:p>
        </w:tc>
        <w:tc>
          <w:tcPr>
            <w:tcW w:w="9220" w:type="dxa"/>
            <w:tcBorders>
              <w:top w:val="nil"/>
              <w:left w:val="nil"/>
              <w:bottom w:val="single" w:sz="4" w:space="0" w:color="auto"/>
              <w:right w:val="single" w:sz="4" w:space="0" w:color="auto"/>
            </w:tcBorders>
            <w:vAlign w:val="center"/>
            <w:hideMark/>
          </w:tcPr>
          <w:p w14:paraId="7A7193EC"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ΣΥΝΘ.ΠΟΛΥΚΛ.ΤΑΧ.ΑΠΟΡ.3/0ΒΕΛ.3/8ΚΟΠΤ.24-26mm,ΜΗΚ.75cm</w:t>
            </w:r>
          </w:p>
        </w:tc>
      </w:tr>
      <w:tr w:rsidR="000675BB" w:rsidRPr="000675BB" w14:paraId="031A9CFA"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51C5AE35"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02-25-1140</w:t>
            </w:r>
          </w:p>
        </w:tc>
        <w:tc>
          <w:tcPr>
            <w:tcW w:w="9220" w:type="dxa"/>
            <w:tcBorders>
              <w:top w:val="nil"/>
              <w:left w:val="nil"/>
              <w:bottom w:val="single" w:sz="4" w:space="0" w:color="auto"/>
              <w:right w:val="single" w:sz="4" w:space="0" w:color="auto"/>
            </w:tcBorders>
            <w:vAlign w:val="center"/>
            <w:hideMark/>
          </w:tcPr>
          <w:p w14:paraId="27B919AC"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VICRYL RAPID , 0 , ΒΕΛ 1/2  ΣΤΡΟΓΓΥΛΗ 26mm ,ΜΗΚΟΣ 75cm</w:t>
            </w:r>
          </w:p>
        </w:tc>
      </w:tr>
      <w:tr w:rsidR="000675BB" w:rsidRPr="000675BB" w14:paraId="6AE2E353"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2F04CCDB"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02-25-0835</w:t>
            </w:r>
          </w:p>
        </w:tc>
        <w:tc>
          <w:tcPr>
            <w:tcW w:w="9220" w:type="dxa"/>
            <w:tcBorders>
              <w:top w:val="nil"/>
              <w:left w:val="nil"/>
              <w:bottom w:val="single" w:sz="4" w:space="0" w:color="auto"/>
              <w:right w:val="single" w:sz="4" w:space="0" w:color="auto"/>
            </w:tcBorders>
            <w:vAlign w:val="center"/>
            <w:hideMark/>
          </w:tcPr>
          <w:p w14:paraId="6633C394"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VICRYL RAPID 2/0, ΒΕΛ ΣΤΡ, 25.9 ΜΜ</w:t>
            </w:r>
          </w:p>
        </w:tc>
      </w:tr>
      <w:tr w:rsidR="000675BB" w:rsidRPr="000675BB" w14:paraId="38104946"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1D37C9D6"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02-25-1078</w:t>
            </w:r>
          </w:p>
        </w:tc>
        <w:tc>
          <w:tcPr>
            <w:tcW w:w="9220" w:type="dxa"/>
            <w:tcBorders>
              <w:top w:val="nil"/>
              <w:left w:val="nil"/>
              <w:bottom w:val="single" w:sz="4" w:space="0" w:color="auto"/>
              <w:right w:val="single" w:sz="4" w:space="0" w:color="auto"/>
            </w:tcBorders>
            <w:vAlign w:val="center"/>
            <w:hideMark/>
          </w:tcPr>
          <w:p w14:paraId="0046D2C4"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VICRYL RAPID, 1, ΒΕΛ ΣΤΡ, 36.4ΜΜ</w:t>
            </w:r>
          </w:p>
        </w:tc>
      </w:tr>
      <w:tr w:rsidR="000675BB" w:rsidRPr="000675BB" w14:paraId="6E43BDA6"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63D7D261"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w:t>
            </w:r>
          </w:p>
        </w:tc>
        <w:tc>
          <w:tcPr>
            <w:tcW w:w="9220" w:type="dxa"/>
            <w:tcBorders>
              <w:top w:val="nil"/>
              <w:left w:val="nil"/>
              <w:bottom w:val="single" w:sz="4" w:space="0" w:color="auto"/>
              <w:right w:val="single" w:sz="4" w:space="0" w:color="auto"/>
            </w:tcBorders>
            <w:vAlign w:val="center"/>
            <w:hideMark/>
          </w:tcPr>
          <w:p w14:paraId="69AEB431"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w:t>
            </w:r>
          </w:p>
        </w:tc>
      </w:tr>
      <w:tr w:rsidR="000675BB" w:rsidRPr="000675BB" w14:paraId="31C29415" w14:textId="77777777" w:rsidTr="000675BB">
        <w:trPr>
          <w:trHeight w:val="4200"/>
        </w:trPr>
        <w:tc>
          <w:tcPr>
            <w:tcW w:w="1480" w:type="dxa"/>
            <w:tcBorders>
              <w:top w:val="nil"/>
              <w:left w:val="single" w:sz="4" w:space="0" w:color="auto"/>
              <w:bottom w:val="single" w:sz="4" w:space="0" w:color="auto"/>
              <w:right w:val="single" w:sz="4" w:space="0" w:color="auto"/>
            </w:tcBorders>
            <w:vAlign w:val="center"/>
            <w:hideMark/>
          </w:tcPr>
          <w:p w14:paraId="37CF8131"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w:t>
            </w:r>
          </w:p>
        </w:tc>
        <w:tc>
          <w:tcPr>
            <w:tcW w:w="9220" w:type="dxa"/>
            <w:tcBorders>
              <w:top w:val="nil"/>
              <w:left w:val="nil"/>
              <w:bottom w:val="single" w:sz="4" w:space="0" w:color="auto"/>
              <w:right w:val="single" w:sz="4" w:space="0" w:color="auto"/>
            </w:tcBorders>
            <w:shd w:val="clear" w:color="000000" w:fill="92D050"/>
            <w:vAlign w:val="center"/>
            <w:hideMark/>
          </w:tcPr>
          <w:p w14:paraId="2E9C0041"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xml:space="preserve">ΚΑΤΗΓΟΡΙΑ 7Γ: Ράμμα συνθετικό πολύκλωνο πρόληψης χειρουργικών λοιμώξεων από </w:t>
            </w:r>
            <w:proofErr w:type="spellStart"/>
            <w:r w:rsidRPr="000675BB">
              <w:rPr>
                <w:rFonts w:ascii="Calibri" w:eastAsia="Times New Roman" w:hAnsi="Calibri" w:cs="Calibri"/>
                <w:color w:val="000000"/>
                <w:kern w:val="0"/>
                <w:lang w:eastAsia="el-GR"/>
                <w14:ligatures w14:val="none"/>
              </w:rPr>
              <w:t>τρικλοζάνη</w:t>
            </w:r>
            <w:proofErr w:type="spellEnd"/>
            <w:r w:rsidRPr="000675BB">
              <w:rPr>
                <w:rFonts w:ascii="Calibri" w:eastAsia="Times New Roman" w:hAnsi="Calibri" w:cs="Calibri"/>
                <w:color w:val="000000"/>
                <w:kern w:val="0"/>
                <w:lang w:eastAsia="el-GR"/>
                <w14:ligatures w14:val="none"/>
              </w:rPr>
              <w:t xml:space="preserve"> με </w:t>
            </w:r>
            <w:proofErr w:type="spellStart"/>
            <w:r w:rsidRPr="000675BB">
              <w:rPr>
                <w:rFonts w:ascii="Calibri" w:eastAsia="Times New Roman" w:hAnsi="Calibri" w:cs="Calibri"/>
                <w:color w:val="000000"/>
                <w:kern w:val="0"/>
                <w:lang w:eastAsia="el-GR"/>
                <w14:ligatures w14:val="none"/>
              </w:rPr>
              <w:t>αντιμικροβιακό</w:t>
            </w:r>
            <w:proofErr w:type="spellEnd"/>
            <w:r w:rsidRPr="000675BB">
              <w:rPr>
                <w:rFonts w:ascii="Calibri" w:eastAsia="Times New Roman" w:hAnsi="Calibri" w:cs="Calibri"/>
                <w:color w:val="000000"/>
                <w:kern w:val="0"/>
                <w:lang w:eastAsia="el-GR"/>
                <w14:ligatures w14:val="none"/>
              </w:rPr>
              <w:t xml:space="preserve"> παράγοντα </w:t>
            </w:r>
            <w:proofErr w:type="spellStart"/>
            <w:r w:rsidRPr="000675BB">
              <w:rPr>
                <w:rFonts w:ascii="Calibri" w:eastAsia="Times New Roman" w:hAnsi="Calibri" w:cs="Calibri"/>
                <w:color w:val="000000"/>
                <w:kern w:val="0"/>
                <w:lang w:eastAsia="el-GR"/>
                <w14:ligatures w14:val="none"/>
              </w:rPr>
              <w:t>Irgacare</w:t>
            </w:r>
            <w:proofErr w:type="spellEnd"/>
            <w:r w:rsidRPr="000675BB">
              <w:rPr>
                <w:rFonts w:ascii="Calibri" w:eastAsia="Times New Roman" w:hAnsi="Calibri" w:cs="Calibri"/>
                <w:color w:val="000000"/>
                <w:kern w:val="0"/>
                <w:lang w:eastAsia="el-GR"/>
                <w14:ligatures w14:val="none"/>
              </w:rPr>
              <w:t xml:space="preserve"> MP (σε ποσότητα έως 275μg/m) μέσης απορρόφησης </w:t>
            </w:r>
            <w:proofErr w:type="spellStart"/>
            <w:r w:rsidRPr="000675BB">
              <w:rPr>
                <w:rFonts w:ascii="Calibri" w:eastAsia="Times New Roman" w:hAnsi="Calibri" w:cs="Calibri"/>
                <w:color w:val="000000"/>
                <w:kern w:val="0"/>
                <w:lang w:eastAsia="el-GR"/>
                <w14:ligatures w14:val="none"/>
              </w:rPr>
              <w:t>πολυγλακτίνης</w:t>
            </w:r>
            <w:proofErr w:type="spellEnd"/>
            <w:r w:rsidRPr="000675BB">
              <w:rPr>
                <w:rFonts w:ascii="Calibri" w:eastAsia="Times New Roman" w:hAnsi="Calibri" w:cs="Calibri"/>
                <w:color w:val="000000"/>
                <w:kern w:val="0"/>
                <w:lang w:eastAsia="el-GR"/>
                <w14:ligatures w14:val="none"/>
              </w:rPr>
              <w:t xml:space="preserve"> 910. Από υψηλής ποιότητας κράμα χάλυβα 455 με περιεκτικότητα νικελίου από 7.5 έως 9.5% ώστε να αντιστέκονται σε κάμψη – στρέβλωση και να διαθέτει βελόνα πεπλατυσμένου σώματος με εσωτερικές και εξωτερικές αυλακώσεις,  έτσι ώστε να συγκρατούνται καλύτερα από το  </w:t>
            </w:r>
            <w:proofErr w:type="spellStart"/>
            <w:r w:rsidRPr="000675BB">
              <w:rPr>
                <w:rFonts w:ascii="Calibri" w:eastAsia="Times New Roman" w:hAnsi="Calibri" w:cs="Calibri"/>
                <w:color w:val="000000"/>
                <w:kern w:val="0"/>
                <w:lang w:eastAsia="el-GR"/>
                <w14:ligatures w14:val="none"/>
              </w:rPr>
              <w:t>βελονοκάτοχο</w:t>
            </w:r>
            <w:proofErr w:type="spellEnd"/>
            <w:r w:rsidRPr="000675BB">
              <w:rPr>
                <w:rFonts w:ascii="Calibri" w:eastAsia="Times New Roman" w:hAnsi="Calibri" w:cs="Calibri"/>
                <w:color w:val="000000"/>
                <w:kern w:val="0"/>
                <w:lang w:eastAsia="el-GR"/>
                <w14:ligatures w14:val="none"/>
              </w:rPr>
              <w:t xml:space="preserve">  και να αποφεύγονται έτσι </w:t>
            </w:r>
            <w:proofErr w:type="spellStart"/>
            <w:r w:rsidRPr="000675BB">
              <w:rPr>
                <w:rFonts w:ascii="Calibri" w:eastAsia="Times New Roman" w:hAnsi="Calibri" w:cs="Calibri"/>
                <w:color w:val="000000"/>
                <w:kern w:val="0"/>
                <w:lang w:eastAsia="el-GR"/>
                <w14:ligatures w14:val="none"/>
              </w:rPr>
              <w:t>ιστικοί</w:t>
            </w:r>
            <w:proofErr w:type="spellEnd"/>
            <w:r w:rsidRPr="000675BB">
              <w:rPr>
                <w:rFonts w:ascii="Calibri" w:eastAsia="Times New Roman" w:hAnsi="Calibri" w:cs="Calibri"/>
                <w:color w:val="000000"/>
                <w:kern w:val="0"/>
                <w:lang w:eastAsia="el-GR"/>
                <w14:ligatures w14:val="none"/>
              </w:rPr>
              <w:t xml:space="preserve"> τραυματισμοί. Να διαθέτει συγκέντρωση </w:t>
            </w:r>
            <w:proofErr w:type="spellStart"/>
            <w:r w:rsidRPr="000675BB">
              <w:rPr>
                <w:rFonts w:ascii="Calibri" w:eastAsia="Times New Roman" w:hAnsi="Calibri" w:cs="Calibri"/>
                <w:color w:val="000000"/>
                <w:kern w:val="0"/>
                <w:lang w:eastAsia="el-GR"/>
                <w14:ligatures w14:val="none"/>
              </w:rPr>
              <w:t>τρικλοζάνης</w:t>
            </w:r>
            <w:proofErr w:type="spellEnd"/>
            <w:r w:rsidRPr="000675BB">
              <w:rPr>
                <w:rFonts w:ascii="Calibri" w:eastAsia="Times New Roman" w:hAnsi="Calibri" w:cs="Calibri"/>
                <w:color w:val="000000"/>
                <w:kern w:val="0"/>
                <w:lang w:eastAsia="el-GR"/>
                <w14:ligatures w14:val="none"/>
              </w:rPr>
              <w:t xml:space="preserve"> 0.023 </w:t>
            </w:r>
            <w:proofErr w:type="spellStart"/>
            <w:r w:rsidRPr="000675BB">
              <w:rPr>
                <w:rFonts w:ascii="Calibri" w:eastAsia="Times New Roman" w:hAnsi="Calibri" w:cs="Calibri"/>
                <w:color w:val="000000"/>
                <w:kern w:val="0"/>
                <w:lang w:eastAsia="el-GR"/>
                <w14:ligatures w14:val="none"/>
              </w:rPr>
              <w:t>mg</w:t>
            </w:r>
            <w:proofErr w:type="spellEnd"/>
            <w:r w:rsidRPr="000675BB">
              <w:rPr>
                <w:rFonts w:ascii="Calibri" w:eastAsia="Times New Roman" w:hAnsi="Calibri" w:cs="Calibri"/>
                <w:color w:val="000000"/>
                <w:kern w:val="0"/>
                <w:lang w:eastAsia="el-GR"/>
                <w14:ligatures w14:val="none"/>
              </w:rPr>
              <w:t xml:space="preserve"> / </w:t>
            </w:r>
            <w:proofErr w:type="spellStart"/>
            <w:r w:rsidRPr="000675BB">
              <w:rPr>
                <w:rFonts w:ascii="Calibri" w:eastAsia="Times New Roman" w:hAnsi="Calibri" w:cs="Calibri"/>
                <w:color w:val="000000"/>
                <w:kern w:val="0"/>
                <w:lang w:eastAsia="el-GR"/>
                <w14:ligatures w14:val="none"/>
              </w:rPr>
              <w:t>kg</w:t>
            </w:r>
            <w:proofErr w:type="spellEnd"/>
            <w:r w:rsidRPr="000675BB">
              <w:rPr>
                <w:rFonts w:ascii="Calibri" w:eastAsia="Times New Roman" w:hAnsi="Calibri" w:cs="Calibri"/>
                <w:color w:val="000000"/>
                <w:kern w:val="0"/>
                <w:lang w:eastAsia="el-GR"/>
                <w14:ligatures w14:val="none"/>
              </w:rPr>
              <w:t xml:space="preserve">. Να διαθέτουν επικάλυψη ενισχυμένης σιλικόνης στη βελόνη η οποία να εξασφαλίζει μέγιστη ολισθηρότητα και κοπτική ικανότητα ακόμη και μετά από πολλαπλά περάσματα , έτσι ώστε να μην  τραυματίζουν τους ιστούς  και  να καλύπτουν τις ουλές που προκαλούν οι βελόνες κατά το πέρασμά τους.  Οι βελόνες να είναι τρυπανισμένου </w:t>
            </w:r>
            <w:proofErr w:type="spellStart"/>
            <w:r w:rsidRPr="000675BB">
              <w:rPr>
                <w:rFonts w:ascii="Calibri" w:eastAsia="Times New Roman" w:hAnsi="Calibri" w:cs="Calibri"/>
                <w:color w:val="000000"/>
                <w:kern w:val="0"/>
                <w:lang w:eastAsia="el-GR"/>
                <w14:ligatures w14:val="none"/>
              </w:rPr>
              <w:t>οπισθίου</w:t>
            </w:r>
            <w:proofErr w:type="spellEnd"/>
            <w:r w:rsidRPr="000675BB">
              <w:rPr>
                <w:rFonts w:ascii="Calibri" w:eastAsia="Times New Roman" w:hAnsi="Calibri" w:cs="Calibri"/>
                <w:color w:val="000000"/>
                <w:kern w:val="0"/>
                <w:lang w:eastAsia="el-GR"/>
                <w14:ligatures w14:val="none"/>
              </w:rPr>
              <w:t xml:space="preserve"> άκρου, σε μορφή μόνιμης προσάρτησης ή </w:t>
            </w:r>
            <w:proofErr w:type="spellStart"/>
            <w:r w:rsidRPr="000675BB">
              <w:rPr>
                <w:rFonts w:ascii="Calibri" w:eastAsia="Times New Roman" w:hAnsi="Calibri" w:cs="Calibri"/>
                <w:color w:val="000000"/>
                <w:kern w:val="0"/>
                <w:lang w:eastAsia="el-GR"/>
                <w14:ligatures w14:val="none"/>
              </w:rPr>
              <w:t>Control</w:t>
            </w:r>
            <w:proofErr w:type="spellEnd"/>
            <w:r w:rsidRPr="000675BB">
              <w:rPr>
                <w:rFonts w:ascii="Calibri" w:eastAsia="Times New Roman" w:hAnsi="Calibri" w:cs="Calibri"/>
                <w:color w:val="000000"/>
                <w:kern w:val="0"/>
                <w:lang w:eastAsia="el-GR"/>
                <w14:ligatures w14:val="none"/>
              </w:rPr>
              <w:t xml:space="preserve"> </w:t>
            </w:r>
            <w:proofErr w:type="spellStart"/>
            <w:r w:rsidRPr="000675BB">
              <w:rPr>
                <w:rFonts w:ascii="Calibri" w:eastAsia="Times New Roman" w:hAnsi="Calibri" w:cs="Calibri"/>
                <w:color w:val="000000"/>
                <w:kern w:val="0"/>
                <w:lang w:eastAsia="el-GR"/>
                <w14:ligatures w14:val="none"/>
              </w:rPr>
              <w:t>Release</w:t>
            </w:r>
            <w:proofErr w:type="spellEnd"/>
            <w:r w:rsidRPr="000675BB">
              <w:rPr>
                <w:rFonts w:ascii="Calibri" w:eastAsia="Times New Roman" w:hAnsi="Calibri" w:cs="Calibri"/>
                <w:color w:val="000000"/>
                <w:kern w:val="0"/>
                <w:lang w:eastAsia="el-GR"/>
                <w14:ligatures w14:val="none"/>
              </w:rPr>
              <w:t xml:space="preserve">. Το ράμμα να διαθέτει επικάλυψη από το ίδιο υλικό όχι μόνο στο τελικό νήμα αλλά και σε επιμέρους νήματα από τα οποία είναι πλεγμένα.  Να </w:t>
            </w:r>
            <w:proofErr w:type="spellStart"/>
            <w:r w:rsidRPr="000675BB">
              <w:rPr>
                <w:rFonts w:ascii="Calibri" w:eastAsia="Times New Roman" w:hAnsi="Calibri" w:cs="Calibri"/>
                <w:color w:val="000000"/>
                <w:kern w:val="0"/>
                <w:lang w:eastAsia="el-GR"/>
                <w14:ligatures w14:val="none"/>
              </w:rPr>
              <w:t>απορροφούνται</w:t>
            </w:r>
            <w:proofErr w:type="spellEnd"/>
            <w:r w:rsidRPr="000675BB">
              <w:rPr>
                <w:rFonts w:ascii="Calibri" w:eastAsia="Times New Roman" w:hAnsi="Calibri" w:cs="Calibri"/>
                <w:color w:val="000000"/>
                <w:kern w:val="0"/>
                <w:lang w:eastAsia="el-GR"/>
                <w14:ligatures w14:val="none"/>
              </w:rPr>
              <w:t xml:space="preserve"> πλήρως από τον οργανισμό σε περίπου 56-70 ημέρες περίπου.</w:t>
            </w:r>
          </w:p>
        </w:tc>
      </w:tr>
      <w:tr w:rsidR="000675BB" w:rsidRPr="000675BB" w14:paraId="057EB7BF"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10B7B4A3"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02-25-0833</w:t>
            </w:r>
          </w:p>
        </w:tc>
        <w:tc>
          <w:tcPr>
            <w:tcW w:w="9220" w:type="dxa"/>
            <w:tcBorders>
              <w:top w:val="nil"/>
              <w:left w:val="nil"/>
              <w:bottom w:val="single" w:sz="4" w:space="0" w:color="auto"/>
              <w:right w:val="single" w:sz="4" w:space="0" w:color="auto"/>
            </w:tcBorders>
            <w:vAlign w:val="center"/>
            <w:hideMark/>
          </w:tcPr>
          <w:p w14:paraId="72997DDF"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VICRYL 2, ΒΕΛ ΣΤΡ, 50 ΜΜ</w:t>
            </w:r>
          </w:p>
        </w:tc>
      </w:tr>
      <w:tr w:rsidR="000675BB" w:rsidRPr="000675BB" w14:paraId="0DC6B584"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695BC4DE"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02-25-0834</w:t>
            </w:r>
          </w:p>
        </w:tc>
        <w:tc>
          <w:tcPr>
            <w:tcW w:w="9220" w:type="dxa"/>
            <w:tcBorders>
              <w:top w:val="nil"/>
              <w:left w:val="nil"/>
              <w:bottom w:val="single" w:sz="4" w:space="0" w:color="auto"/>
              <w:right w:val="single" w:sz="4" w:space="0" w:color="auto"/>
            </w:tcBorders>
            <w:vAlign w:val="center"/>
            <w:hideMark/>
          </w:tcPr>
          <w:p w14:paraId="009C787B"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VICRYL 3/0, ΒΕΛ ΣΤΡ, 25.9 ΜΜ- V316H</w:t>
            </w:r>
          </w:p>
        </w:tc>
      </w:tr>
      <w:tr w:rsidR="000675BB" w:rsidRPr="000675BB" w14:paraId="6D87B5FA"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1B2E5097"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02-25-1446</w:t>
            </w:r>
          </w:p>
        </w:tc>
        <w:tc>
          <w:tcPr>
            <w:tcW w:w="9220" w:type="dxa"/>
            <w:tcBorders>
              <w:top w:val="nil"/>
              <w:left w:val="nil"/>
              <w:bottom w:val="single" w:sz="4" w:space="0" w:color="auto"/>
              <w:right w:val="single" w:sz="4" w:space="0" w:color="auto"/>
            </w:tcBorders>
            <w:vAlign w:val="center"/>
            <w:hideMark/>
          </w:tcPr>
          <w:p w14:paraId="5AD66258"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ΣΥΝΘ.ΑΠΟΡ.ΠΟΛΥΓΛ,7/0,BΕΛ.3/8 ΡΑΜ.30CM&amp;ΔΙΠΛΗ ΒΕΛ.6,5MM</w:t>
            </w:r>
          </w:p>
        </w:tc>
      </w:tr>
      <w:tr w:rsidR="000675BB" w:rsidRPr="000675BB" w14:paraId="5216AA9C"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0A5D1E7A"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02-25-0914</w:t>
            </w:r>
          </w:p>
        </w:tc>
        <w:tc>
          <w:tcPr>
            <w:tcW w:w="9220" w:type="dxa"/>
            <w:tcBorders>
              <w:top w:val="nil"/>
              <w:left w:val="nil"/>
              <w:bottom w:val="single" w:sz="4" w:space="0" w:color="auto"/>
              <w:right w:val="single" w:sz="4" w:space="0" w:color="auto"/>
            </w:tcBorders>
            <w:vAlign w:val="center"/>
            <w:hideMark/>
          </w:tcPr>
          <w:p w14:paraId="3166DC1A"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ΣΥΝΘ.ΠΟΛΥΚΛ.ΜΕΣ.ΑΠΟΡ.1 ΒΕΛ.1/2 ΚΥΚΛ.ΣΤΡ.ΒΑΡ. 30mm/75cm</w:t>
            </w:r>
          </w:p>
        </w:tc>
      </w:tr>
      <w:tr w:rsidR="000675BB" w:rsidRPr="000675BB" w14:paraId="21EBCA34"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4A9C025B"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02-25-2216</w:t>
            </w:r>
          </w:p>
        </w:tc>
        <w:tc>
          <w:tcPr>
            <w:tcW w:w="9220" w:type="dxa"/>
            <w:tcBorders>
              <w:top w:val="nil"/>
              <w:left w:val="nil"/>
              <w:bottom w:val="single" w:sz="4" w:space="0" w:color="auto"/>
              <w:right w:val="single" w:sz="4" w:space="0" w:color="auto"/>
            </w:tcBorders>
            <w:vAlign w:val="center"/>
            <w:hideMark/>
          </w:tcPr>
          <w:p w14:paraId="5E13352C"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ΣΥΝΘ.ΠΟΛΥΚΛ.ΜΕΣ.ΑΠΟΡ.1/0ΒΕΛ.1/2ΚΥΚΛ.ΣΤΡ.31mm/70cmΤΡΙΚΛ</w:t>
            </w:r>
          </w:p>
        </w:tc>
      </w:tr>
      <w:tr w:rsidR="000675BB" w:rsidRPr="000675BB" w14:paraId="7067510F"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6DB8F1F9"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02-25-2128</w:t>
            </w:r>
          </w:p>
        </w:tc>
        <w:tc>
          <w:tcPr>
            <w:tcW w:w="9220" w:type="dxa"/>
            <w:tcBorders>
              <w:top w:val="nil"/>
              <w:left w:val="nil"/>
              <w:bottom w:val="single" w:sz="4" w:space="0" w:color="auto"/>
              <w:right w:val="single" w:sz="4" w:space="0" w:color="auto"/>
            </w:tcBorders>
            <w:vAlign w:val="center"/>
            <w:hideMark/>
          </w:tcPr>
          <w:p w14:paraId="6B27C96D"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ΣΥΝΘ.ΠΟΛΥΚΛ.ΜΕΣ.ΑΠΟΡ.3/0ΒΕΛ.1/2ΚΥΚΛ.ΣΤΡ.26mm/70cmΤΡΙΚΛ</w:t>
            </w:r>
          </w:p>
        </w:tc>
      </w:tr>
      <w:tr w:rsidR="000675BB" w:rsidRPr="000675BB" w14:paraId="7BA1B901"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469D8D08"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02-25-1230</w:t>
            </w:r>
          </w:p>
        </w:tc>
        <w:tc>
          <w:tcPr>
            <w:tcW w:w="9220" w:type="dxa"/>
            <w:tcBorders>
              <w:top w:val="nil"/>
              <w:left w:val="nil"/>
              <w:bottom w:val="single" w:sz="4" w:space="0" w:color="auto"/>
              <w:right w:val="single" w:sz="4" w:space="0" w:color="auto"/>
            </w:tcBorders>
            <w:vAlign w:val="center"/>
            <w:hideMark/>
          </w:tcPr>
          <w:p w14:paraId="25384AFE"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ΣΥΝΘ.ΠΟΛΥΚΛ.ΜΕΣΗΣ ΑΠΟΡ. 0 ΧΩΡΙΣ ΒΕΛΟΝΑ ΜΗΚ.150-180cm</w:t>
            </w:r>
          </w:p>
        </w:tc>
      </w:tr>
      <w:tr w:rsidR="000675BB" w:rsidRPr="000675BB" w14:paraId="76B2DC54"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06434730"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02-25-1315</w:t>
            </w:r>
          </w:p>
        </w:tc>
        <w:tc>
          <w:tcPr>
            <w:tcW w:w="9220" w:type="dxa"/>
            <w:tcBorders>
              <w:top w:val="nil"/>
              <w:left w:val="nil"/>
              <w:bottom w:val="single" w:sz="4" w:space="0" w:color="auto"/>
              <w:right w:val="single" w:sz="4" w:space="0" w:color="auto"/>
            </w:tcBorders>
            <w:vAlign w:val="center"/>
            <w:hideMark/>
          </w:tcPr>
          <w:p w14:paraId="5E0EBE99"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ΣΥΝΘ.ΠΟΛΥΚΛ.ΜΕΣΗΣ ΑΠΟΡ. 1 ΧΩΡΙΣ ΒΕΛΟΝΑ ΜΗΚ.150-180cm</w:t>
            </w:r>
          </w:p>
        </w:tc>
      </w:tr>
      <w:tr w:rsidR="000675BB" w:rsidRPr="000675BB" w14:paraId="4880D6EE" w14:textId="77777777" w:rsidTr="000675BB">
        <w:trPr>
          <w:trHeight w:val="312"/>
        </w:trPr>
        <w:tc>
          <w:tcPr>
            <w:tcW w:w="1480" w:type="dxa"/>
            <w:tcBorders>
              <w:top w:val="nil"/>
              <w:left w:val="single" w:sz="4" w:space="0" w:color="auto"/>
              <w:bottom w:val="single" w:sz="4" w:space="0" w:color="auto"/>
              <w:right w:val="single" w:sz="4" w:space="0" w:color="auto"/>
            </w:tcBorders>
            <w:vAlign w:val="center"/>
            <w:hideMark/>
          </w:tcPr>
          <w:p w14:paraId="46BB802C"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lastRenderedPageBreak/>
              <w:t>02-25-1247</w:t>
            </w:r>
          </w:p>
        </w:tc>
        <w:tc>
          <w:tcPr>
            <w:tcW w:w="9220" w:type="dxa"/>
            <w:tcBorders>
              <w:top w:val="nil"/>
              <w:left w:val="nil"/>
              <w:bottom w:val="single" w:sz="4" w:space="0" w:color="auto"/>
              <w:right w:val="single" w:sz="4" w:space="0" w:color="auto"/>
            </w:tcBorders>
            <w:vAlign w:val="center"/>
            <w:hideMark/>
          </w:tcPr>
          <w:p w14:paraId="2230E2FD"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ΣΥΝΘ.ΠΟΛΥΚΛ.ΜΕΣΗΣ ΑΠΟΡ. 3/0 ΧΩΡΙΣ ΒΕΛΟΝΑ ΜΗΚ.150-180cm</w:t>
            </w:r>
          </w:p>
        </w:tc>
      </w:tr>
      <w:tr w:rsidR="000675BB" w:rsidRPr="000675BB" w14:paraId="070F0DE7"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11C24C32"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02-25-0775</w:t>
            </w:r>
          </w:p>
        </w:tc>
        <w:tc>
          <w:tcPr>
            <w:tcW w:w="9220" w:type="dxa"/>
            <w:tcBorders>
              <w:top w:val="nil"/>
              <w:left w:val="nil"/>
              <w:bottom w:val="single" w:sz="4" w:space="0" w:color="auto"/>
              <w:right w:val="single" w:sz="4" w:space="0" w:color="auto"/>
            </w:tcBorders>
            <w:vAlign w:val="center"/>
            <w:hideMark/>
          </w:tcPr>
          <w:p w14:paraId="65F1C492"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ΣΥΝΘ.ΠΟΛΥΚΛ.ΜΕΣΗΣ ΑΠΟΡ.0 ΒΕΛ.1/2ΚΥΚΛ.ΣΤΡ.30mm/75cm</w:t>
            </w:r>
          </w:p>
        </w:tc>
      </w:tr>
      <w:tr w:rsidR="000675BB" w:rsidRPr="000675BB" w14:paraId="68F461F0"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679509DE"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02-25-0649</w:t>
            </w:r>
          </w:p>
        </w:tc>
        <w:tc>
          <w:tcPr>
            <w:tcW w:w="9220" w:type="dxa"/>
            <w:tcBorders>
              <w:top w:val="nil"/>
              <w:left w:val="nil"/>
              <w:bottom w:val="single" w:sz="4" w:space="0" w:color="auto"/>
              <w:right w:val="single" w:sz="4" w:space="0" w:color="auto"/>
            </w:tcBorders>
            <w:vAlign w:val="center"/>
            <w:hideMark/>
          </w:tcPr>
          <w:p w14:paraId="5BA87744"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ΣΥΝΘ.ΠΟΛΥΚΛ.ΜΕΣΗΣ ΑΠΟΡ.0 ΒΕΛ.1/2ΚΥΚΛ.ΣΤΡ.ΒΑΡΕΩΣ 30-31mm</w:t>
            </w:r>
          </w:p>
        </w:tc>
      </w:tr>
      <w:tr w:rsidR="000675BB" w:rsidRPr="000675BB" w14:paraId="70D2EC2A"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025E2628"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02-25-0698</w:t>
            </w:r>
          </w:p>
        </w:tc>
        <w:tc>
          <w:tcPr>
            <w:tcW w:w="9220" w:type="dxa"/>
            <w:tcBorders>
              <w:top w:val="nil"/>
              <w:left w:val="nil"/>
              <w:bottom w:val="single" w:sz="4" w:space="0" w:color="auto"/>
              <w:right w:val="single" w:sz="4" w:space="0" w:color="auto"/>
            </w:tcBorders>
            <w:vAlign w:val="center"/>
            <w:hideMark/>
          </w:tcPr>
          <w:p w14:paraId="70EA8A92"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ΣΥΝΘ.ΠΟΛΥΚΛ.ΜΕΣΗΣ ΑΠΟΡ.1 ΒΕΛ.1/2ΚΥΚΛ.ΣΤΡ.48-50mm/75cm</w:t>
            </w:r>
          </w:p>
        </w:tc>
      </w:tr>
      <w:tr w:rsidR="000675BB" w:rsidRPr="000675BB" w14:paraId="3F9219AA"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66BAF207"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02-25-1308</w:t>
            </w:r>
          </w:p>
        </w:tc>
        <w:tc>
          <w:tcPr>
            <w:tcW w:w="9220" w:type="dxa"/>
            <w:tcBorders>
              <w:top w:val="nil"/>
              <w:left w:val="nil"/>
              <w:bottom w:val="single" w:sz="4" w:space="0" w:color="auto"/>
              <w:right w:val="single" w:sz="4" w:space="0" w:color="auto"/>
            </w:tcBorders>
            <w:vAlign w:val="center"/>
            <w:hideMark/>
          </w:tcPr>
          <w:p w14:paraId="2CE3F09A"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ΣΥΝΘ.ΠΟΛΥΚΛ.ΜΕΣΗΣ ΑΠΟΡ.1ΒΕΛ.1/2ΚΥΚΛ.ΣΤΡ.30-31mm/75cm</w:t>
            </w:r>
          </w:p>
        </w:tc>
      </w:tr>
      <w:tr w:rsidR="000675BB" w:rsidRPr="000675BB" w14:paraId="7E929D5F"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62EF60CD"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02-25-1380</w:t>
            </w:r>
          </w:p>
        </w:tc>
        <w:tc>
          <w:tcPr>
            <w:tcW w:w="9220" w:type="dxa"/>
            <w:tcBorders>
              <w:top w:val="nil"/>
              <w:left w:val="nil"/>
              <w:bottom w:val="single" w:sz="4" w:space="0" w:color="auto"/>
              <w:right w:val="single" w:sz="4" w:space="0" w:color="auto"/>
            </w:tcBorders>
            <w:vAlign w:val="center"/>
            <w:hideMark/>
          </w:tcPr>
          <w:p w14:paraId="146194B5"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ΣΥΝΘ.ΠΟΛΥΚΛ.ΜΕΣΗΣ ΑΠΟΡ.2 ΒΕΛ.1/2ΚΥΚΛ.ΣΤΡ.48-50mm/75cm</w:t>
            </w:r>
          </w:p>
        </w:tc>
      </w:tr>
      <w:tr w:rsidR="000675BB" w:rsidRPr="000675BB" w14:paraId="4D42F861"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59AC3980"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02-25-0888</w:t>
            </w:r>
          </w:p>
        </w:tc>
        <w:tc>
          <w:tcPr>
            <w:tcW w:w="9220" w:type="dxa"/>
            <w:tcBorders>
              <w:top w:val="nil"/>
              <w:left w:val="nil"/>
              <w:bottom w:val="single" w:sz="4" w:space="0" w:color="auto"/>
              <w:right w:val="single" w:sz="4" w:space="0" w:color="auto"/>
            </w:tcBorders>
            <w:vAlign w:val="center"/>
            <w:hideMark/>
          </w:tcPr>
          <w:p w14:paraId="3F26C43C"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ΣΥΝΘ.ΠΟΛΥΚΛ.ΜΕΣΗΣ ΑΠΟΡ.2/0 ΒΕΛ.1/2ΚΥΚΛ.ΣΤΡ.30mm/75cm</w:t>
            </w:r>
          </w:p>
        </w:tc>
      </w:tr>
      <w:tr w:rsidR="000675BB" w:rsidRPr="000675BB" w14:paraId="255049AD"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1D3F7F20"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02-25-1350</w:t>
            </w:r>
          </w:p>
        </w:tc>
        <w:tc>
          <w:tcPr>
            <w:tcW w:w="9220" w:type="dxa"/>
            <w:tcBorders>
              <w:top w:val="nil"/>
              <w:left w:val="nil"/>
              <w:bottom w:val="single" w:sz="4" w:space="0" w:color="auto"/>
              <w:right w:val="single" w:sz="4" w:space="0" w:color="auto"/>
            </w:tcBorders>
            <w:vAlign w:val="center"/>
            <w:hideMark/>
          </w:tcPr>
          <w:p w14:paraId="27FCB8F5"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ΣΥΝΘ.ΠΟΛΥΚΛ.ΜΕΣΗΣ ΑΠΟΡ.2/0 ΒΕΛ.1/2ΚΥΚΛ.ΣΤΡ.40mm/70cm</w:t>
            </w:r>
          </w:p>
        </w:tc>
      </w:tr>
      <w:tr w:rsidR="000675BB" w:rsidRPr="000675BB" w14:paraId="10ADB379"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14272DF1"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02-25-1311</w:t>
            </w:r>
          </w:p>
        </w:tc>
        <w:tc>
          <w:tcPr>
            <w:tcW w:w="9220" w:type="dxa"/>
            <w:tcBorders>
              <w:top w:val="nil"/>
              <w:left w:val="nil"/>
              <w:bottom w:val="single" w:sz="4" w:space="0" w:color="auto"/>
              <w:right w:val="single" w:sz="4" w:space="0" w:color="auto"/>
            </w:tcBorders>
            <w:vAlign w:val="center"/>
            <w:hideMark/>
          </w:tcPr>
          <w:p w14:paraId="3E1A43F4"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ΣΥΝΘ.ΠΟΛΥΚΛ.ΜΕΣΗΣ ΑΠΟΡ.2/0 ΧΩΡΙΣ ΒΕΛΟΝΑ ΜΗΚ.180cm.</w:t>
            </w:r>
          </w:p>
        </w:tc>
      </w:tr>
      <w:tr w:rsidR="000675BB" w:rsidRPr="000675BB" w14:paraId="3C5C853C"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72CAD589"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02-25-0768</w:t>
            </w:r>
          </w:p>
        </w:tc>
        <w:tc>
          <w:tcPr>
            <w:tcW w:w="9220" w:type="dxa"/>
            <w:tcBorders>
              <w:top w:val="nil"/>
              <w:left w:val="nil"/>
              <w:bottom w:val="single" w:sz="4" w:space="0" w:color="auto"/>
              <w:right w:val="single" w:sz="4" w:space="0" w:color="auto"/>
            </w:tcBorders>
            <w:vAlign w:val="center"/>
            <w:hideMark/>
          </w:tcPr>
          <w:p w14:paraId="6A6EEBE4"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ΣΥΝΘ.ΠΟΛΥΚΛ.ΜΕΣΗΣ ΑΠΟΡ.3/0 ΒΕΛ.1/2ΚΥΚΛ.ΣΤΡ.30mm/75cm</w:t>
            </w:r>
          </w:p>
        </w:tc>
      </w:tr>
      <w:tr w:rsidR="000675BB" w:rsidRPr="000675BB" w14:paraId="215620C8"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44702EDB"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02-25-1725</w:t>
            </w:r>
          </w:p>
        </w:tc>
        <w:tc>
          <w:tcPr>
            <w:tcW w:w="9220" w:type="dxa"/>
            <w:tcBorders>
              <w:top w:val="nil"/>
              <w:left w:val="nil"/>
              <w:bottom w:val="single" w:sz="4" w:space="0" w:color="auto"/>
              <w:right w:val="single" w:sz="4" w:space="0" w:color="auto"/>
            </w:tcBorders>
            <w:vAlign w:val="center"/>
            <w:hideMark/>
          </w:tcPr>
          <w:p w14:paraId="1EC25C28"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ΣΥΝΘ.ΠΟΛΥΚΛ.ΜΕΣΗΣ ΑΠΟΡ.4/0 ΧΩΡΙΣ ΒΕΛΟΝΑ ΜΗΚ.150-180cm</w:t>
            </w:r>
          </w:p>
        </w:tc>
      </w:tr>
      <w:tr w:rsidR="000675BB" w:rsidRPr="000675BB" w14:paraId="11FAF925" w14:textId="77777777" w:rsidTr="000675BB">
        <w:trPr>
          <w:trHeight w:val="349"/>
        </w:trPr>
        <w:tc>
          <w:tcPr>
            <w:tcW w:w="1480" w:type="dxa"/>
            <w:tcBorders>
              <w:top w:val="nil"/>
              <w:left w:val="single" w:sz="4" w:space="0" w:color="auto"/>
              <w:bottom w:val="single" w:sz="4" w:space="0" w:color="auto"/>
              <w:right w:val="single" w:sz="4" w:space="0" w:color="auto"/>
            </w:tcBorders>
            <w:vAlign w:val="center"/>
            <w:hideMark/>
          </w:tcPr>
          <w:p w14:paraId="00345F9E"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02-25-1307</w:t>
            </w:r>
          </w:p>
        </w:tc>
        <w:tc>
          <w:tcPr>
            <w:tcW w:w="9220" w:type="dxa"/>
            <w:tcBorders>
              <w:top w:val="nil"/>
              <w:left w:val="nil"/>
              <w:bottom w:val="single" w:sz="4" w:space="0" w:color="auto"/>
              <w:right w:val="single" w:sz="4" w:space="0" w:color="auto"/>
            </w:tcBorders>
            <w:vAlign w:val="center"/>
            <w:hideMark/>
          </w:tcPr>
          <w:p w14:paraId="7444E465"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ΣΥΝΘ.ΠΟΛΥΚΛ.ΜΕΣΗΣ ΑΠΟΡ.4/0ΒΕΛ.1/2ΚΥΚΛ.ΣΤΡ.20-22mm/75cm</w:t>
            </w:r>
          </w:p>
        </w:tc>
      </w:tr>
      <w:tr w:rsidR="000675BB" w:rsidRPr="000675BB" w14:paraId="01BD310F" w14:textId="77777777" w:rsidTr="000675BB">
        <w:trPr>
          <w:trHeight w:val="360"/>
        </w:trPr>
        <w:tc>
          <w:tcPr>
            <w:tcW w:w="1480" w:type="dxa"/>
            <w:tcBorders>
              <w:top w:val="nil"/>
              <w:left w:val="single" w:sz="4" w:space="0" w:color="auto"/>
              <w:bottom w:val="single" w:sz="4" w:space="0" w:color="auto"/>
              <w:right w:val="single" w:sz="4" w:space="0" w:color="auto"/>
            </w:tcBorders>
            <w:vAlign w:val="center"/>
            <w:hideMark/>
          </w:tcPr>
          <w:p w14:paraId="6434CB71" w14:textId="18D8EB18"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w:t>
            </w:r>
            <w:r w:rsidR="00F005EA" w:rsidRPr="003C4F2E">
              <w:rPr>
                <w:rFonts w:ascii="Calibri" w:eastAsia="Times New Roman" w:hAnsi="Calibri" w:cs="Calibri"/>
                <w:color w:val="000000"/>
                <w:kern w:val="0"/>
                <w:lang w:eastAsia="el-GR"/>
                <w14:ligatures w14:val="none"/>
              </w:rPr>
              <w:t>02-25-2422</w:t>
            </w:r>
          </w:p>
        </w:tc>
        <w:tc>
          <w:tcPr>
            <w:tcW w:w="9220" w:type="dxa"/>
            <w:tcBorders>
              <w:top w:val="nil"/>
              <w:left w:val="nil"/>
              <w:bottom w:val="single" w:sz="4" w:space="0" w:color="auto"/>
              <w:right w:val="single" w:sz="4" w:space="0" w:color="auto"/>
            </w:tcBorders>
            <w:hideMark/>
          </w:tcPr>
          <w:p w14:paraId="586DA76F" w14:textId="77777777" w:rsidR="000675BB" w:rsidRPr="003C4F2E" w:rsidRDefault="000675BB" w:rsidP="000675BB">
            <w:pPr>
              <w:spacing w:after="0" w:line="240" w:lineRule="auto"/>
              <w:jc w:val="center"/>
              <w:rPr>
                <w:rFonts w:ascii="Calibri" w:eastAsia="Times New Roman" w:hAnsi="Calibri" w:cs="Calibri"/>
                <w:color w:val="000000"/>
                <w:kern w:val="0"/>
                <w:lang w:eastAsia="el-GR"/>
                <w14:ligatures w14:val="none"/>
              </w:rPr>
            </w:pPr>
            <w:r w:rsidRPr="003C4F2E">
              <w:rPr>
                <w:rFonts w:ascii="Calibri" w:eastAsia="Times New Roman" w:hAnsi="Calibri" w:cs="Calibri"/>
                <w:color w:val="000000"/>
                <w:kern w:val="0"/>
                <w:lang w:eastAsia="el-GR"/>
                <w14:ligatures w14:val="none"/>
              </w:rPr>
              <w:t xml:space="preserve">ΡΑΜΜΑ ΣΥΝΘ.ΠΟΛΥΚΛ.ΜΕΣΗΣ ΑΠΟΡ </w:t>
            </w:r>
            <w:proofErr w:type="spellStart"/>
            <w:r w:rsidRPr="003C4F2E">
              <w:rPr>
                <w:rFonts w:ascii="Calibri" w:eastAsia="Times New Roman" w:hAnsi="Calibri" w:cs="Calibri"/>
                <w:color w:val="000000"/>
                <w:kern w:val="0"/>
                <w:lang w:eastAsia="el-GR"/>
                <w14:ligatures w14:val="none"/>
              </w:rPr>
              <w:t>Νο</w:t>
            </w:r>
            <w:proofErr w:type="spellEnd"/>
            <w:r w:rsidRPr="003C4F2E">
              <w:rPr>
                <w:rFonts w:ascii="Calibri" w:eastAsia="Times New Roman" w:hAnsi="Calibri" w:cs="Calibri"/>
                <w:color w:val="000000"/>
                <w:kern w:val="0"/>
                <w:lang w:eastAsia="el-GR"/>
                <w14:ligatures w14:val="none"/>
              </w:rPr>
              <w:t xml:space="preserve"> 1 με βελόνη {FISH HOOK (</w:t>
            </w:r>
            <w:proofErr w:type="spellStart"/>
            <w:r w:rsidRPr="003C4F2E">
              <w:rPr>
                <w:rFonts w:ascii="Calibri" w:eastAsia="Times New Roman" w:hAnsi="Calibri" w:cs="Calibri"/>
                <w:color w:val="000000"/>
                <w:kern w:val="0"/>
                <w:lang w:eastAsia="el-GR"/>
                <w14:ligatures w14:val="none"/>
              </w:rPr>
              <w:t>Άγγιστρο</w:t>
            </w:r>
            <w:proofErr w:type="spellEnd"/>
            <w:r w:rsidRPr="003C4F2E">
              <w:rPr>
                <w:rFonts w:ascii="Calibri" w:eastAsia="Times New Roman" w:hAnsi="Calibri" w:cs="Calibri"/>
                <w:color w:val="000000"/>
                <w:kern w:val="0"/>
                <w:lang w:eastAsia="el-GR"/>
                <w14:ligatures w14:val="none"/>
              </w:rPr>
              <w:t>)}, 31mm, μήκος ράμματος 70cm</w:t>
            </w:r>
          </w:p>
        </w:tc>
      </w:tr>
      <w:tr w:rsidR="000675BB" w:rsidRPr="000675BB" w14:paraId="186F4131" w14:textId="77777777" w:rsidTr="000675BB">
        <w:trPr>
          <w:trHeight w:val="360"/>
        </w:trPr>
        <w:tc>
          <w:tcPr>
            <w:tcW w:w="1480" w:type="dxa"/>
            <w:tcBorders>
              <w:top w:val="nil"/>
              <w:left w:val="single" w:sz="4" w:space="0" w:color="auto"/>
              <w:bottom w:val="single" w:sz="4" w:space="0" w:color="auto"/>
              <w:right w:val="single" w:sz="4" w:space="0" w:color="auto"/>
            </w:tcBorders>
            <w:vAlign w:val="center"/>
            <w:hideMark/>
          </w:tcPr>
          <w:p w14:paraId="520FB6DC"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w:t>
            </w:r>
          </w:p>
        </w:tc>
        <w:tc>
          <w:tcPr>
            <w:tcW w:w="9220" w:type="dxa"/>
            <w:tcBorders>
              <w:top w:val="nil"/>
              <w:left w:val="nil"/>
              <w:bottom w:val="single" w:sz="4" w:space="0" w:color="auto"/>
              <w:right w:val="single" w:sz="4" w:space="0" w:color="auto"/>
            </w:tcBorders>
            <w:hideMark/>
          </w:tcPr>
          <w:p w14:paraId="3FE6E86C" w14:textId="77777777" w:rsidR="000675BB" w:rsidRPr="003C4F2E" w:rsidRDefault="000675BB" w:rsidP="000675BB">
            <w:pPr>
              <w:spacing w:after="0" w:line="240" w:lineRule="auto"/>
              <w:jc w:val="center"/>
              <w:rPr>
                <w:rFonts w:ascii="Calibri" w:eastAsia="Times New Roman" w:hAnsi="Calibri" w:cs="Calibri"/>
                <w:color w:val="000000"/>
                <w:kern w:val="0"/>
                <w:lang w:eastAsia="el-GR"/>
                <w14:ligatures w14:val="none"/>
              </w:rPr>
            </w:pPr>
            <w:r w:rsidRPr="003C4F2E">
              <w:rPr>
                <w:rFonts w:ascii="Calibri" w:eastAsia="Times New Roman" w:hAnsi="Calibri" w:cs="Calibri"/>
                <w:color w:val="000000"/>
                <w:kern w:val="0"/>
                <w:lang w:eastAsia="el-GR"/>
                <w14:ligatures w14:val="none"/>
              </w:rPr>
              <w:t> </w:t>
            </w:r>
          </w:p>
        </w:tc>
      </w:tr>
      <w:tr w:rsidR="000675BB" w:rsidRPr="000675BB" w14:paraId="43273E0F" w14:textId="77777777" w:rsidTr="000675BB">
        <w:trPr>
          <w:trHeight w:val="3600"/>
        </w:trPr>
        <w:tc>
          <w:tcPr>
            <w:tcW w:w="1480" w:type="dxa"/>
            <w:tcBorders>
              <w:top w:val="nil"/>
              <w:left w:val="single" w:sz="4" w:space="0" w:color="auto"/>
              <w:bottom w:val="single" w:sz="4" w:space="0" w:color="auto"/>
              <w:right w:val="single" w:sz="4" w:space="0" w:color="auto"/>
            </w:tcBorders>
            <w:vAlign w:val="center"/>
            <w:hideMark/>
          </w:tcPr>
          <w:p w14:paraId="7F24B2FD"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w:t>
            </w:r>
          </w:p>
        </w:tc>
        <w:tc>
          <w:tcPr>
            <w:tcW w:w="9220" w:type="dxa"/>
            <w:tcBorders>
              <w:top w:val="nil"/>
              <w:left w:val="nil"/>
              <w:bottom w:val="single" w:sz="4" w:space="0" w:color="auto"/>
              <w:right w:val="single" w:sz="4" w:space="0" w:color="auto"/>
            </w:tcBorders>
            <w:shd w:val="clear" w:color="000000" w:fill="92D050"/>
            <w:vAlign w:val="center"/>
            <w:hideMark/>
          </w:tcPr>
          <w:p w14:paraId="3DF38AF9"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xml:space="preserve">ΚΑΤΗΓΟΡΙΑ 8Γ: Ράμμα συνθετικό μονόκλωνο πρόληψης χειρουργικών λοιμώξεων από </w:t>
            </w:r>
            <w:proofErr w:type="spellStart"/>
            <w:r w:rsidRPr="000675BB">
              <w:rPr>
                <w:rFonts w:ascii="Calibri" w:eastAsia="Times New Roman" w:hAnsi="Calibri" w:cs="Calibri"/>
                <w:color w:val="000000"/>
                <w:kern w:val="0"/>
                <w:lang w:eastAsia="el-GR"/>
                <w14:ligatures w14:val="none"/>
              </w:rPr>
              <w:t>τρικλοζάνη</w:t>
            </w:r>
            <w:proofErr w:type="spellEnd"/>
            <w:r w:rsidRPr="000675BB">
              <w:rPr>
                <w:rFonts w:ascii="Calibri" w:eastAsia="Times New Roman" w:hAnsi="Calibri" w:cs="Calibri"/>
                <w:color w:val="000000"/>
                <w:kern w:val="0"/>
                <w:lang w:eastAsia="el-GR"/>
                <w14:ligatures w14:val="none"/>
              </w:rPr>
              <w:t xml:space="preserve"> με </w:t>
            </w:r>
            <w:proofErr w:type="spellStart"/>
            <w:r w:rsidRPr="000675BB">
              <w:rPr>
                <w:rFonts w:ascii="Calibri" w:eastAsia="Times New Roman" w:hAnsi="Calibri" w:cs="Calibri"/>
                <w:color w:val="000000"/>
                <w:kern w:val="0"/>
                <w:lang w:eastAsia="el-GR"/>
                <w14:ligatures w14:val="none"/>
              </w:rPr>
              <w:t>αντιμικροβιακό</w:t>
            </w:r>
            <w:proofErr w:type="spellEnd"/>
            <w:r w:rsidRPr="000675BB">
              <w:rPr>
                <w:rFonts w:ascii="Calibri" w:eastAsia="Times New Roman" w:hAnsi="Calibri" w:cs="Calibri"/>
                <w:color w:val="000000"/>
                <w:kern w:val="0"/>
                <w:lang w:eastAsia="el-GR"/>
                <w14:ligatures w14:val="none"/>
              </w:rPr>
              <w:t xml:space="preserve"> παράγοντα </w:t>
            </w:r>
            <w:proofErr w:type="spellStart"/>
            <w:r w:rsidRPr="000675BB">
              <w:rPr>
                <w:rFonts w:ascii="Calibri" w:eastAsia="Times New Roman" w:hAnsi="Calibri" w:cs="Calibri"/>
                <w:color w:val="000000"/>
                <w:kern w:val="0"/>
                <w:lang w:eastAsia="el-GR"/>
                <w14:ligatures w14:val="none"/>
              </w:rPr>
              <w:t>Irgacare</w:t>
            </w:r>
            <w:proofErr w:type="spellEnd"/>
            <w:r w:rsidRPr="000675BB">
              <w:rPr>
                <w:rFonts w:ascii="Calibri" w:eastAsia="Times New Roman" w:hAnsi="Calibri" w:cs="Calibri"/>
                <w:color w:val="000000"/>
                <w:kern w:val="0"/>
                <w:lang w:eastAsia="el-GR"/>
                <w14:ligatures w14:val="none"/>
              </w:rPr>
              <w:t xml:space="preserve"> MP (σε ποσότητα έως 275μg/m) βραδείας απορρόφησης από </w:t>
            </w:r>
            <w:proofErr w:type="spellStart"/>
            <w:r w:rsidRPr="000675BB">
              <w:rPr>
                <w:rFonts w:ascii="Calibri" w:eastAsia="Times New Roman" w:hAnsi="Calibri" w:cs="Calibri"/>
                <w:color w:val="000000"/>
                <w:kern w:val="0"/>
                <w:lang w:eastAsia="el-GR"/>
                <w14:ligatures w14:val="none"/>
              </w:rPr>
              <w:t>πολυδιοξανόνη</w:t>
            </w:r>
            <w:proofErr w:type="spellEnd"/>
            <w:r w:rsidRPr="000675BB">
              <w:rPr>
                <w:rFonts w:ascii="Calibri" w:eastAsia="Times New Roman" w:hAnsi="Calibri" w:cs="Calibri"/>
                <w:color w:val="000000"/>
                <w:kern w:val="0"/>
                <w:lang w:eastAsia="el-GR"/>
                <w14:ligatures w14:val="none"/>
              </w:rPr>
              <w:t xml:space="preserve">. Από υψηλής ποιότητας κράμα χάλυβα 455 με περιεκτικότητα νικελίου από 7.5 έως 9.5%  ώστε να αντιστέκονται σε κάμψη – στρέβλωση και να διαθέτει βελόνα πεπλατυσμένου σώματος με εσωτερικές και εξωτερικές αυλακώσεις,  έτσι ώστε να συγκρατούνται καλύτερα από το  </w:t>
            </w:r>
            <w:proofErr w:type="spellStart"/>
            <w:r w:rsidRPr="000675BB">
              <w:rPr>
                <w:rFonts w:ascii="Calibri" w:eastAsia="Times New Roman" w:hAnsi="Calibri" w:cs="Calibri"/>
                <w:color w:val="000000"/>
                <w:kern w:val="0"/>
                <w:lang w:eastAsia="el-GR"/>
                <w14:ligatures w14:val="none"/>
              </w:rPr>
              <w:t>βελονοκάτοχο</w:t>
            </w:r>
            <w:proofErr w:type="spellEnd"/>
            <w:r w:rsidRPr="000675BB">
              <w:rPr>
                <w:rFonts w:ascii="Calibri" w:eastAsia="Times New Roman" w:hAnsi="Calibri" w:cs="Calibri"/>
                <w:color w:val="000000"/>
                <w:kern w:val="0"/>
                <w:lang w:eastAsia="el-GR"/>
                <w14:ligatures w14:val="none"/>
              </w:rPr>
              <w:t xml:space="preserve">  και να αποφεύγονται έτσι </w:t>
            </w:r>
            <w:proofErr w:type="spellStart"/>
            <w:r w:rsidRPr="000675BB">
              <w:rPr>
                <w:rFonts w:ascii="Calibri" w:eastAsia="Times New Roman" w:hAnsi="Calibri" w:cs="Calibri"/>
                <w:color w:val="000000"/>
                <w:kern w:val="0"/>
                <w:lang w:eastAsia="el-GR"/>
                <w14:ligatures w14:val="none"/>
              </w:rPr>
              <w:t>ιστικοί</w:t>
            </w:r>
            <w:proofErr w:type="spellEnd"/>
            <w:r w:rsidRPr="000675BB">
              <w:rPr>
                <w:rFonts w:ascii="Calibri" w:eastAsia="Times New Roman" w:hAnsi="Calibri" w:cs="Calibri"/>
                <w:color w:val="000000"/>
                <w:kern w:val="0"/>
                <w:lang w:eastAsia="el-GR"/>
                <w14:ligatures w14:val="none"/>
              </w:rPr>
              <w:t xml:space="preserve"> τραυματισμοί. Να διαθέτει συγκέντρωση </w:t>
            </w:r>
            <w:proofErr w:type="spellStart"/>
            <w:r w:rsidRPr="000675BB">
              <w:rPr>
                <w:rFonts w:ascii="Calibri" w:eastAsia="Times New Roman" w:hAnsi="Calibri" w:cs="Calibri"/>
                <w:color w:val="000000"/>
                <w:kern w:val="0"/>
                <w:lang w:eastAsia="el-GR"/>
                <w14:ligatures w14:val="none"/>
              </w:rPr>
              <w:t>τρικλοζάνης</w:t>
            </w:r>
            <w:proofErr w:type="spellEnd"/>
            <w:r w:rsidRPr="000675BB">
              <w:rPr>
                <w:rFonts w:ascii="Calibri" w:eastAsia="Times New Roman" w:hAnsi="Calibri" w:cs="Calibri"/>
                <w:color w:val="000000"/>
                <w:kern w:val="0"/>
                <w:lang w:eastAsia="el-GR"/>
                <w14:ligatures w14:val="none"/>
              </w:rPr>
              <w:t xml:space="preserve"> 0.203 </w:t>
            </w:r>
            <w:proofErr w:type="spellStart"/>
            <w:r w:rsidRPr="000675BB">
              <w:rPr>
                <w:rFonts w:ascii="Calibri" w:eastAsia="Times New Roman" w:hAnsi="Calibri" w:cs="Calibri"/>
                <w:color w:val="000000"/>
                <w:kern w:val="0"/>
                <w:lang w:eastAsia="el-GR"/>
                <w14:ligatures w14:val="none"/>
              </w:rPr>
              <w:t>mg</w:t>
            </w:r>
            <w:proofErr w:type="spellEnd"/>
            <w:r w:rsidRPr="000675BB">
              <w:rPr>
                <w:rFonts w:ascii="Calibri" w:eastAsia="Times New Roman" w:hAnsi="Calibri" w:cs="Calibri"/>
                <w:color w:val="000000"/>
                <w:kern w:val="0"/>
                <w:lang w:eastAsia="el-GR"/>
                <w14:ligatures w14:val="none"/>
              </w:rPr>
              <w:t xml:space="preserve">/ </w:t>
            </w:r>
            <w:proofErr w:type="spellStart"/>
            <w:r w:rsidRPr="000675BB">
              <w:rPr>
                <w:rFonts w:ascii="Calibri" w:eastAsia="Times New Roman" w:hAnsi="Calibri" w:cs="Calibri"/>
                <w:color w:val="000000"/>
                <w:kern w:val="0"/>
                <w:lang w:eastAsia="el-GR"/>
                <w14:ligatures w14:val="none"/>
              </w:rPr>
              <w:t>kg</w:t>
            </w:r>
            <w:proofErr w:type="spellEnd"/>
            <w:r w:rsidRPr="000675BB">
              <w:rPr>
                <w:rFonts w:ascii="Calibri" w:eastAsia="Times New Roman" w:hAnsi="Calibri" w:cs="Calibri"/>
                <w:color w:val="000000"/>
                <w:kern w:val="0"/>
                <w:lang w:eastAsia="el-GR"/>
                <w14:ligatures w14:val="none"/>
              </w:rPr>
              <w:t xml:space="preserve">. Να διαθέτουν επικάλυψη ενισχυμένης σιλικόνης στη βελόνη η οποία να εξασφαλίζει μέγιστη ολισθηρότητα και κοπτική ικανότητα ακόμη και μετά από πολλαπλά περάσματα , έτσι ώστε να μην  τραυματίζουν τους ιστούς  και  να καλύπτουν τις ουλές που προκαλούν οι βελόνες κατά το πέρασμά τους.  Οι βελόνες να είναι τρυπανισμένου </w:t>
            </w:r>
            <w:proofErr w:type="spellStart"/>
            <w:r w:rsidRPr="000675BB">
              <w:rPr>
                <w:rFonts w:ascii="Calibri" w:eastAsia="Times New Roman" w:hAnsi="Calibri" w:cs="Calibri"/>
                <w:color w:val="000000"/>
                <w:kern w:val="0"/>
                <w:lang w:eastAsia="el-GR"/>
                <w14:ligatures w14:val="none"/>
              </w:rPr>
              <w:t>οπισθίου</w:t>
            </w:r>
            <w:proofErr w:type="spellEnd"/>
            <w:r w:rsidRPr="000675BB">
              <w:rPr>
                <w:rFonts w:ascii="Calibri" w:eastAsia="Times New Roman" w:hAnsi="Calibri" w:cs="Calibri"/>
                <w:color w:val="000000"/>
                <w:kern w:val="0"/>
                <w:lang w:eastAsia="el-GR"/>
                <w14:ligatures w14:val="none"/>
              </w:rPr>
              <w:t xml:space="preserve"> άκρου, σε μορφή μόνιμης προσάρτησης ή </w:t>
            </w:r>
            <w:proofErr w:type="spellStart"/>
            <w:r w:rsidRPr="000675BB">
              <w:rPr>
                <w:rFonts w:ascii="Calibri" w:eastAsia="Times New Roman" w:hAnsi="Calibri" w:cs="Calibri"/>
                <w:color w:val="000000"/>
                <w:kern w:val="0"/>
                <w:lang w:eastAsia="el-GR"/>
                <w14:ligatures w14:val="none"/>
              </w:rPr>
              <w:t>Control</w:t>
            </w:r>
            <w:proofErr w:type="spellEnd"/>
            <w:r w:rsidRPr="000675BB">
              <w:rPr>
                <w:rFonts w:ascii="Calibri" w:eastAsia="Times New Roman" w:hAnsi="Calibri" w:cs="Calibri"/>
                <w:color w:val="000000"/>
                <w:kern w:val="0"/>
                <w:lang w:eastAsia="el-GR"/>
                <w14:ligatures w14:val="none"/>
              </w:rPr>
              <w:t xml:space="preserve"> </w:t>
            </w:r>
            <w:proofErr w:type="spellStart"/>
            <w:r w:rsidRPr="000675BB">
              <w:rPr>
                <w:rFonts w:ascii="Calibri" w:eastAsia="Times New Roman" w:hAnsi="Calibri" w:cs="Calibri"/>
                <w:color w:val="000000"/>
                <w:kern w:val="0"/>
                <w:lang w:eastAsia="el-GR"/>
                <w14:ligatures w14:val="none"/>
              </w:rPr>
              <w:t>Release</w:t>
            </w:r>
            <w:proofErr w:type="spellEnd"/>
            <w:r w:rsidRPr="000675BB">
              <w:rPr>
                <w:rFonts w:ascii="Calibri" w:eastAsia="Times New Roman" w:hAnsi="Calibri" w:cs="Calibri"/>
                <w:color w:val="000000"/>
                <w:kern w:val="0"/>
                <w:lang w:eastAsia="el-GR"/>
                <w14:ligatures w14:val="none"/>
              </w:rPr>
              <w:t xml:space="preserve">. Να </w:t>
            </w:r>
            <w:proofErr w:type="spellStart"/>
            <w:r w:rsidRPr="000675BB">
              <w:rPr>
                <w:rFonts w:ascii="Calibri" w:eastAsia="Times New Roman" w:hAnsi="Calibri" w:cs="Calibri"/>
                <w:color w:val="000000"/>
                <w:kern w:val="0"/>
                <w:lang w:eastAsia="el-GR"/>
                <w14:ligatures w14:val="none"/>
              </w:rPr>
              <w:t>απορροφούνται</w:t>
            </w:r>
            <w:proofErr w:type="spellEnd"/>
            <w:r w:rsidRPr="000675BB">
              <w:rPr>
                <w:rFonts w:ascii="Calibri" w:eastAsia="Times New Roman" w:hAnsi="Calibri" w:cs="Calibri"/>
                <w:color w:val="000000"/>
                <w:kern w:val="0"/>
                <w:lang w:eastAsia="el-GR"/>
                <w14:ligatures w14:val="none"/>
              </w:rPr>
              <w:t xml:space="preserve"> πλήρως από τον οργανισμό σε περίπου 180-240 ημέρες περίπου.</w:t>
            </w:r>
          </w:p>
        </w:tc>
      </w:tr>
      <w:tr w:rsidR="000675BB" w:rsidRPr="000675BB" w14:paraId="598D928F"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5384A9DA"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02-25-1750</w:t>
            </w:r>
          </w:p>
        </w:tc>
        <w:tc>
          <w:tcPr>
            <w:tcW w:w="9220" w:type="dxa"/>
            <w:tcBorders>
              <w:top w:val="nil"/>
              <w:left w:val="nil"/>
              <w:bottom w:val="single" w:sz="4" w:space="0" w:color="auto"/>
              <w:right w:val="single" w:sz="4" w:space="0" w:color="auto"/>
            </w:tcBorders>
            <w:vAlign w:val="center"/>
            <w:hideMark/>
          </w:tcPr>
          <w:p w14:paraId="2374F952"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ΜΟΝΟΚΛ.ΒΡΑΔ.ΑΠΟΡ 1/2ΚΥΚΛ.ΣΤΡ.ΑΤΡΑΥΜ.0ΜΗΚ.95cm&amp;ΒΕΛ.30ΜΜ</w:t>
            </w:r>
          </w:p>
        </w:tc>
      </w:tr>
      <w:tr w:rsidR="000675BB" w:rsidRPr="000675BB" w14:paraId="02BC9E53"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273C54A3"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02-25-1957</w:t>
            </w:r>
          </w:p>
        </w:tc>
        <w:tc>
          <w:tcPr>
            <w:tcW w:w="9220" w:type="dxa"/>
            <w:tcBorders>
              <w:top w:val="nil"/>
              <w:left w:val="nil"/>
              <w:bottom w:val="single" w:sz="4" w:space="0" w:color="auto"/>
              <w:right w:val="single" w:sz="4" w:space="0" w:color="auto"/>
            </w:tcBorders>
            <w:vAlign w:val="center"/>
            <w:hideMark/>
          </w:tcPr>
          <w:p w14:paraId="5087BF24"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ΜΟΝΟΚΛ.ΒΡΑΔ.ΑΠΟΡ 1/2ΚΥΚΛ.ΣΤΡ.ΑΤΡΑΥΜ.0ΜΗΚ.95cm&amp;ΒΕΛ.48ΜΜ</w:t>
            </w:r>
          </w:p>
        </w:tc>
      </w:tr>
      <w:tr w:rsidR="000675BB" w:rsidRPr="000675BB" w14:paraId="1CBE0A76"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19128C41"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02-25-1710</w:t>
            </w:r>
          </w:p>
        </w:tc>
        <w:tc>
          <w:tcPr>
            <w:tcW w:w="9220" w:type="dxa"/>
            <w:tcBorders>
              <w:top w:val="nil"/>
              <w:left w:val="nil"/>
              <w:bottom w:val="single" w:sz="4" w:space="0" w:color="auto"/>
              <w:right w:val="single" w:sz="4" w:space="0" w:color="auto"/>
            </w:tcBorders>
            <w:vAlign w:val="center"/>
            <w:hideMark/>
          </w:tcPr>
          <w:p w14:paraId="779B52A2"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ΜΟΝΟΚΛ.ΒΡΑΔ.ΑΠΟΡ 1/2ΚΥΚΛ.ΣΤΡ.ΑΤΡΑΥΜ.1ΜΗΚ.95cm&amp;ΒΕΛ.30ΜΜ</w:t>
            </w:r>
          </w:p>
        </w:tc>
      </w:tr>
      <w:tr w:rsidR="000675BB" w:rsidRPr="000675BB" w14:paraId="65CB58EB"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41A42337"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02-25-1956</w:t>
            </w:r>
          </w:p>
        </w:tc>
        <w:tc>
          <w:tcPr>
            <w:tcW w:w="9220" w:type="dxa"/>
            <w:tcBorders>
              <w:top w:val="nil"/>
              <w:left w:val="nil"/>
              <w:bottom w:val="single" w:sz="4" w:space="0" w:color="auto"/>
              <w:right w:val="single" w:sz="4" w:space="0" w:color="auto"/>
            </w:tcBorders>
            <w:vAlign w:val="center"/>
            <w:hideMark/>
          </w:tcPr>
          <w:p w14:paraId="50E7C05C"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ΜΟΝΟΚΛ.ΒΡΑΔ.ΑΠΟΡ 1/2ΚΥΚΛ.ΣΤΡ.ΑΤΡΑΥΜ.1ΜΗΚ.95cm&amp;ΒΕΛ.48ΜΜ</w:t>
            </w:r>
          </w:p>
        </w:tc>
      </w:tr>
      <w:tr w:rsidR="000675BB" w:rsidRPr="000675BB" w14:paraId="65C847ED"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451F24DC"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02-25-1310</w:t>
            </w:r>
          </w:p>
        </w:tc>
        <w:tc>
          <w:tcPr>
            <w:tcW w:w="9220" w:type="dxa"/>
            <w:tcBorders>
              <w:top w:val="nil"/>
              <w:left w:val="nil"/>
              <w:bottom w:val="single" w:sz="4" w:space="0" w:color="auto"/>
              <w:right w:val="single" w:sz="4" w:space="0" w:color="auto"/>
            </w:tcBorders>
            <w:vAlign w:val="center"/>
            <w:hideMark/>
          </w:tcPr>
          <w:p w14:paraId="56D5DE91"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ΣΥΝΘ.PDS ΠΟΛΥΔΙΟΞΑΝ.1 ΒΕΛ.48mm,ΣΤΡΟΓΓ.1/2 ΚΥΚΛ.150cm</w:t>
            </w:r>
          </w:p>
        </w:tc>
      </w:tr>
      <w:tr w:rsidR="000675BB" w:rsidRPr="000675BB" w14:paraId="79F59478"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4F7C347A"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02-25-2078</w:t>
            </w:r>
          </w:p>
        </w:tc>
        <w:tc>
          <w:tcPr>
            <w:tcW w:w="9220" w:type="dxa"/>
            <w:tcBorders>
              <w:top w:val="nil"/>
              <w:left w:val="nil"/>
              <w:bottom w:val="single" w:sz="4" w:space="0" w:color="auto"/>
              <w:right w:val="single" w:sz="4" w:space="0" w:color="auto"/>
            </w:tcBorders>
            <w:vAlign w:val="center"/>
            <w:hideMark/>
          </w:tcPr>
          <w:p w14:paraId="6AF5FCF1"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ΣΥΝΘ.PDS ΠΟΛΥΔΙΟΞΑΝ.2/0 ΒΕΛ.30mm,ΣΤΡΟΓΓ.1/2 ΚΥΚΛ.70cm</w:t>
            </w:r>
          </w:p>
        </w:tc>
      </w:tr>
      <w:tr w:rsidR="000675BB" w:rsidRPr="000675BB" w14:paraId="604BA48B"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5D4DC796"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02-25-1652</w:t>
            </w:r>
          </w:p>
        </w:tc>
        <w:tc>
          <w:tcPr>
            <w:tcW w:w="9220" w:type="dxa"/>
            <w:tcBorders>
              <w:top w:val="nil"/>
              <w:left w:val="nil"/>
              <w:bottom w:val="single" w:sz="4" w:space="0" w:color="auto"/>
              <w:right w:val="single" w:sz="4" w:space="0" w:color="auto"/>
            </w:tcBorders>
            <w:vAlign w:val="center"/>
            <w:hideMark/>
          </w:tcPr>
          <w:p w14:paraId="0BEEB969"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ΣΥΝΘ.PDS ΠΟΛΥΔΙΟΞΑΝ.3/0 ΒΕΛ.26mm,ΣΤΡΟΓΓ.1/2 ΚΥΚΛ.70cm</w:t>
            </w:r>
          </w:p>
        </w:tc>
      </w:tr>
      <w:tr w:rsidR="000675BB" w:rsidRPr="000675BB" w14:paraId="70045A80"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50F45990"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w:t>
            </w:r>
          </w:p>
        </w:tc>
        <w:tc>
          <w:tcPr>
            <w:tcW w:w="9220" w:type="dxa"/>
            <w:tcBorders>
              <w:top w:val="nil"/>
              <w:left w:val="nil"/>
              <w:bottom w:val="single" w:sz="4" w:space="0" w:color="auto"/>
              <w:right w:val="single" w:sz="4" w:space="0" w:color="auto"/>
            </w:tcBorders>
            <w:vAlign w:val="center"/>
            <w:hideMark/>
          </w:tcPr>
          <w:p w14:paraId="491CC6D3"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w:t>
            </w:r>
          </w:p>
        </w:tc>
      </w:tr>
      <w:tr w:rsidR="000675BB" w:rsidRPr="000675BB" w14:paraId="48834B6F" w14:textId="77777777" w:rsidTr="000675BB">
        <w:trPr>
          <w:trHeight w:val="4800"/>
        </w:trPr>
        <w:tc>
          <w:tcPr>
            <w:tcW w:w="1480" w:type="dxa"/>
            <w:tcBorders>
              <w:top w:val="nil"/>
              <w:left w:val="single" w:sz="4" w:space="0" w:color="auto"/>
              <w:bottom w:val="single" w:sz="4" w:space="0" w:color="auto"/>
              <w:right w:val="single" w:sz="4" w:space="0" w:color="auto"/>
            </w:tcBorders>
            <w:vAlign w:val="center"/>
            <w:hideMark/>
          </w:tcPr>
          <w:p w14:paraId="7210D622"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lastRenderedPageBreak/>
              <w:t> </w:t>
            </w:r>
          </w:p>
        </w:tc>
        <w:tc>
          <w:tcPr>
            <w:tcW w:w="9220" w:type="dxa"/>
            <w:tcBorders>
              <w:top w:val="nil"/>
              <w:left w:val="nil"/>
              <w:bottom w:val="single" w:sz="4" w:space="0" w:color="auto"/>
              <w:right w:val="single" w:sz="4" w:space="0" w:color="auto"/>
            </w:tcBorders>
            <w:shd w:val="clear" w:color="000000" w:fill="92D050"/>
            <w:vAlign w:val="center"/>
            <w:hideMark/>
          </w:tcPr>
          <w:p w14:paraId="0AF3DD73"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xml:space="preserve">Ειδικά ράμματα συνθετικά μονόκλωνα </w:t>
            </w:r>
            <w:proofErr w:type="spellStart"/>
            <w:r w:rsidRPr="000675BB">
              <w:rPr>
                <w:rFonts w:ascii="Calibri" w:eastAsia="Times New Roman" w:hAnsi="Calibri" w:cs="Calibri"/>
                <w:color w:val="000000"/>
                <w:kern w:val="0"/>
                <w:lang w:eastAsia="el-GR"/>
                <w14:ligatures w14:val="none"/>
              </w:rPr>
              <w:t>απορροφήσιμα</w:t>
            </w:r>
            <w:proofErr w:type="spellEnd"/>
            <w:r w:rsidRPr="000675BB">
              <w:rPr>
                <w:rFonts w:ascii="Calibri" w:eastAsia="Times New Roman" w:hAnsi="Calibri" w:cs="Calibri"/>
                <w:color w:val="000000"/>
                <w:kern w:val="0"/>
                <w:lang w:eastAsia="el-GR"/>
                <w14:ligatures w14:val="none"/>
              </w:rPr>
              <w:t xml:space="preserve"> μέσης απορρόφησης από </w:t>
            </w:r>
            <w:proofErr w:type="spellStart"/>
            <w:r w:rsidRPr="000675BB">
              <w:rPr>
                <w:rFonts w:ascii="Calibri" w:eastAsia="Times New Roman" w:hAnsi="Calibri" w:cs="Calibri"/>
                <w:color w:val="000000"/>
                <w:kern w:val="0"/>
                <w:lang w:eastAsia="el-GR"/>
                <w14:ligatures w14:val="none"/>
              </w:rPr>
              <w:t>Πολυδιοξανόνη</w:t>
            </w:r>
            <w:proofErr w:type="spellEnd"/>
            <w:r w:rsidRPr="000675BB">
              <w:rPr>
                <w:rFonts w:ascii="Calibri" w:eastAsia="Times New Roman" w:hAnsi="Calibri" w:cs="Calibri"/>
                <w:color w:val="000000"/>
                <w:kern w:val="0"/>
                <w:lang w:eastAsia="el-GR"/>
                <w14:ligatures w14:val="none"/>
              </w:rPr>
              <w:t xml:space="preserve"> σπειροειδούς διάταξης (</w:t>
            </w:r>
            <w:proofErr w:type="spellStart"/>
            <w:r w:rsidRPr="000675BB">
              <w:rPr>
                <w:rFonts w:ascii="Calibri" w:eastAsia="Times New Roman" w:hAnsi="Calibri" w:cs="Calibri"/>
                <w:color w:val="000000"/>
                <w:kern w:val="0"/>
                <w:lang w:eastAsia="el-GR"/>
                <w14:ligatures w14:val="none"/>
              </w:rPr>
              <w:t>Spiral</w:t>
            </w:r>
            <w:proofErr w:type="spellEnd"/>
            <w:r w:rsidRPr="000675BB">
              <w:rPr>
                <w:rFonts w:ascii="Calibri" w:eastAsia="Times New Roman" w:hAnsi="Calibri" w:cs="Calibri"/>
                <w:color w:val="000000"/>
                <w:kern w:val="0"/>
                <w:lang w:eastAsia="el-GR"/>
                <w14:ligatures w14:val="none"/>
              </w:rPr>
              <w:t xml:space="preserve">) με </w:t>
            </w:r>
            <w:proofErr w:type="spellStart"/>
            <w:r w:rsidRPr="000675BB">
              <w:rPr>
                <w:rFonts w:ascii="Calibri" w:eastAsia="Times New Roman" w:hAnsi="Calibri" w:cs="Calibri"/>
                <w:color w:val="000000"/>
                <w:kern w:val="0"/>
                <w:lang w:eastAsia="el-GR"/>
                <w14:ligatures w14:val="none"/>
              </w:rPr>
              <w:t>αντιβακτηριακό</w:t>
            </w:r>
            <w:proofErr w:type="spellEnd"/>
            <w:r w:rsidRPr="000675BB">
              <w:rPr>
                <w:rFonts w:ascii="Calibri" w:eastAsia="Times New Roman" w:hAnsi="Calibri" w:cs="Calibri"/>
                <w:color w:val="000000"/>
                <w:kern w:val="0"/>
                <w:lang w:eastAsia="el-GR"/>
                <w14:ligatures w14:val="none"/>
              </w:rPr>
              <w:t xml:space="preserve"> παράγοντα </w:t>
            </w:r>
            <w:proofErr w:type="spellStart"/>
            <w:r w:rsidRPr="000675BB">
              <w:rPr>
                <w:rFonts w:ascii="Calibri" w:eastAsia="Times New Roman" w:hAnsi="Calibri" w:cs="Calibri"/>
                <w:color w:val="000000"/>
                <w:kern w:val="0"/>
                <w:lang w:eastAsia="el-GR"/>
                <w14:ligatures w14:val="none"/>
              </w:rPr>
              <w:t>Irgacare</w:t>
            </w:r>
            <w:proofErr w:type="spellEnd"/>
            <w:r w:rsidRPr="000675BB">
              <w:rPr>
                <w:rFonts w:ascii="Calibri" w:eastAsia="Times New Roman" w:hAnsi="Calibri" w:cs="Calibri"/>
                <w:color w:val="000000"/>
                <w:kern w:val="0"/>
                <w:lang w:eastAsia="el-GR"/>
                <w14:ligatures w14:val="none"/>
              </w:rPr>
              <w:t xml:space="preserve"> MP αποτελούμενα απο ακιδωτό υλικό συρραφής, εξοπλισμένο με έναν κλειστό βρόχο στο ένα άκρο και ένα ακιδωτό τμήμα μονής κατεύθυνσης στο άλλο άκρο. Οι ακίδες να επιτρέπουν τη </w:t>
            </w:r>
            <w:proofErr w:type="spellStart"/>
            <w:r w:rsidRPr="000675BB">
              <w:rPr>
                <w:rFonts w:ascii="Calibri" w:eastAsia="Times New Roman" w:hAnsi="Calibri" w:cs="Calibri"/>
                <w:color w:val="000000"/>
                <w:kern w:val="0"/>
                <w:lang w:eastAsia="el-GR"/>
                <w14:ligatures w14:val="none"/>
              </w:rPr>
              <w:t>συμπλησίαση</w:t>
            </w:r>
            <w:proofErr w:type="spellEnd"/>
            <w:r w:rsidRPr="000675BB">
              <w:rPr>
                <w:rFonts w:ascii="Calibri" w:eastAsia="Times New Roman" w:hAnsi="Calibri" w:cs="Calibri"/>
                <w:color w:val="000000"/>
                <w:kern w:val="0"/>
                <w:lang w:eastAsia="el-GR"/>
                <w14:ligatures w14:val="none"/>
              </w:rPr>
              <w:t xml:space="preserve"> των ιστών χωρίς να απαιτούνται χειρουργικοί κόμποι. Να διατίθενται με βελόνες από υψηλής ποιότητας κράμα χάλυβα 455 με περιεκτικότητα νικελίου από 7.5 έως 9.5%  ώστε να αντιστέκονται σε κάμψη – στρέβλωση και να διαθέτει βελόνα πεπλατυσμένου σώματος με εσωτερικές και εξωτερικές αυλακώσεις,  έτσι ώστε να συγκρατούνται καλύτερα από το  </w:t>
            </w:r>
            <w:proofErr w:type="spellStart"/>
            <w:r w:rsidRPr="000675BB">
              <w:rPr>
                <w:rFonts w:ascii="Calibri" w:eastAsia="Times New Roman" w:hAnsi="Calibri" w:cs="Calibri"/>
                <w:color w:val="000000"/>
                <w:kern w:val="0"/>
                <w:lang w:eastAsia="el-GR"/>
                <w14:ligatures w14:val="none"/>
              </w:rPr>
              <w:t>βελονοκάτοχο</w:t>
            </w:r>
            <w:proofErr w:type="spellEnd"/>
            <w:r w:rsidRPr="000675BB">
              <w:rPr>
                <w:rFonts w:ascii="Calibri" w:eastAsia="Times New Roman" w:hAnsi="Calibri" w:cs="Calibri"/>
                <w:color w:val="000000"/>
                <w:kern w:val="0"/>
                <w:lang w:eastAsia="el-GR"/>
                <w14:ligatures w14:val="none"/>
              </w:rPr>
              <w:t xml:space="preserve">  και να αποφεύγονται έτσι </w:t>
            </w:r>
            <w:proofErr w:type="spellStart"/>
            <w:r w:rsidRPr="000675BB">
              <w:rPr>
                <w:rFonts w:ascii="Calibri" w:eastAsia="Times New Roman" w:hAnsi="Calibri" w:cs="Calibri"/>
                <w:color w:val="000000"/>
                <w:kern w:val="0"/>
                <w:lang w:eastAsia="el-GR"/>
                <w14:ligatures w14:val="none"/>
              </w:rPr>
              <w:t>ιστικοί</w:t>
            </w:r>
            <w:proofErr w:type="spellEnd"/>
            <w:r w:rsidRPr="000675BB">
              <w:rPr>
                <w:rFonts w:ascii="Calibri" w:eastAsia="Times New Roman" w:hAnsi="Calibri" w:cs="Calibri"/>
                <w:color w:val="000000"/>
                <w:kern w:val="0"/>
                <w:lang w:eastAsia="el-GR"/>
                <w14:ligatures w14:val="none"/>
              </w:rPr>
              <w:t xml:space="preserve"> τραυματισμοί. Να διαθέτουν επικάλυψη ενισχυμένης σιλικόνης η οποία να εξασφαλίζει μέγιστη ολισθηρότητα και κοπτική ικανότητα ακόμη και μετά από πολλαπλά περάσματα, έτσι ώστε να μην  τραυματίζουν τους ιστούς  και  να καλύπτουν τις ουλές που προκαλούν οι βελόνες κατά το πέρασμά τους. Να διατηρούν στα ράμματα 3-0 και μεγαλύτερα, περίπου το 80% της αρχικής αντοχής στις 14-28 ημέρες από την εμφύτευση και περίπου 40% έως 70% της αρχικής αντοχής στις 42 ημέρες. Στα ράμματα 4-0 να διατηρείται περίπου το 67% της αρχικής αντοχής στις 14 ημέρες, περίπου το 50% στις 28 ημέρες  και περίπου 37% στις 42 ημέρες.. Να </w:t>
            </w:r>
            <w:proofErr w:type="spellStart"/>
            <w:r w:rsidRPr="000675BB">
              <w:rPr>
                <w:rFonts w:ascii="Calibri" w:eastAsia="Times New Roman" w:hAnsi="Calibri" w:cs="Calibri"/>
                <w:color w:val="000000"/>
                <w:kern w:val="0"/>
                <w:lang w:eastAsia="el-GR"/>
                <w14:ligatures w14:val="none"/>
              </w:rPr>
              <w:t>απορροφώνται</w:t>
            </w:r>
            <w:proofErr w:type="spellEnd"/>
            <w:r w:rsidRPr="000675BB">
              <w:rPr>
                <w:rFonts w:ascii="Calibri" w:eastAsia="Times New Roman" w:hAnsi="Calibri" w:cs="Calibri"/>
                <w:color w:val="000000"/>
                <w:kern w:val="0"/>
                <w:lang w:eastAsia="el-GR"/>
                <w14:ligatures w14:val="none"/>
              </w:rPr>
              <w:t xml:space="preserve"> πλήρως στις 210 ημέρες.</w:t>
            </w:r>
          </w:p>
        </w:tc>
      </w:tr>
      <w:tr w:rsidR="000675BB" w:rsidRPr="000675BB" w14:paraId="7A9350D9"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6FF1C62D"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02-25-1592</w:t>
            </w:r>
          </w:p>
        </w:tc>
        <w:tc>
          <w:tcPr>
            <w:tcW w:w="9220" w:type="dxa"/>
            <w:tcBorders>
              <w:top w:val="nil"/>
              <w:left w:val="nil"/>
              <w:bottom w:val="single" w:sz="4" w:space="0" w:color="auto"/>
              <w:right w:val="single" w:sz="4" w:space="0" w:color="auto"/>
            </w:tcBorders>
            <w:vAlign w:val="center"/>
            <w:hideMark/>
          </w:tcPr>
          <w:p w14:paraId="294C98EC"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ΡΑΜΜΑ ΜΟΝΟΚΛ.ΒΡΑΔ.ΑΠΟΡ.ΑΚΙΔΕΣ.1/2ΚΥΚΛ.2/0 ΜΗΚ.23cm&amp;ΒΕΛ.26ΜΜ</w:t>
            </w:r>
          </w:p>
        </w:tc>
      </w:tr>
      <w:tr w:rsidR="000675BB" w:rsidRPr="000675BB" w14:paraId="7C29CE56" w14:textId="77777777" w:rsidTr="000675BB">
        <w:trPr>
          <w:trHeight w:val="300"/>
        </w:trPr>
        <w:tc>
          <w:tcPr>
            <w:tcW w:w="1480" w:type="dxa"/>
            <w:tcBorders>
              <w:top w:val="nil"/>
              <w:left w:val="single" w:sz="4" w:space="0" w:color="auto"/>
              <w:bottom w:val="single" w:sz="4" w:space="0" w:color="auto"/>
              <w:right w:val="single" w:sz="4" w:space="0" w:color="auto"/>
            </w:tcBorders>
            <w:vAlign w:val="center"/>
            <w:hideMark/>
          </w:tcPr>
          <w:p w14:paraId="0091A11A"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w:t>
            </w:r>
          </w:p>
        </w:tc>
        <w:tc>
          <w:tcPr>
            <w:tcW w:w="9220" w:type="dxa"/>
            <w:tcBorders>
              <w:top w:val="nil"/>
              <w:left w:val="nil"/>
              <w:bottom w:val="single" w:sz="4" w:space="0" w:color="auto"/>
              <w:right w:val="single" w:sz="4" w:space="0" w:color="auto"/>
            </w:tcBorders>
            <w:vAlign w:val="center"/>
            <w:hideMark/>
          </w:tcPr>
          <w:p w14:paraId="6DDE171E" w14:textId="77777777" w:rsidR="000675BB" w:rsidRPr="000675BB" w:rsidRDefault="000675BB" w:rsidP="000675BB">
            <w:pPr>
              <w:spacing w:after="0" w:line="240" w:lineRule="auto"/>
              <w:jc w:val="center"/>
              <w:rPr>
                <w:rFonts w:ascii="Calibri" w:eastAsia="Times New Roman" w:hAnsi="Calibri" w:cs="Calibri"/>
                <w:color w:val="000000"/>
                <w:kern w:val="0"/>
                <w:lang w:eastAsia="el-GR"/>
                <w14:ligatures w14:val="none"/>
              </w:rPr>
            </w:pPr>
            <w:r w:rsidRPr="000675BB">
              <w:rPr>
                <w:rFonts w:ascii="Calibri" w:eastAsia="Times New Roman" w:hAnsi="Calibri" w:cs="Calibri"/>
                <w:color w:val="000000"/>
                <w:kern w:val="0"/>
                <w:lang w:eastAsia="el-GR"/>
                <w14:ligatures w14:val="none"/>
              </w:rPr>
              <w:t> </w:t>
            </w:r>
          </w:p>
        </w:tc>
      </w:tr>
    </w:tbl>
    <w:p w14:paraId="5C919AA4" w14:textId="77777777" w:rsidR="007A7CA1" w:rsidRPr="006A0751" w:rsidRDefault="007A7CA1" w:rsidP="007A7CA1">
      <w:pPr>
        <w:jc w:val="center"/>
        <w:rPr>
          <w:b/>
          <w:bCs/>
          <w:sz w:val="28"/>
          <w:szCs w:val="28"/>
          <w:u w:val="single"/>
        </w:rPr>
      </w:pPr>
      <w:r w:rsidRPr="006A0751">
        <w:rPr>
          <w:b/>
          <w:bCs/>
          <w:sz w:val="28"/>
          <w:szCs w:val="28"/>
          <w:u w:val="single"/>
        </w:rPr>
        <w:t>ΤΕΧΝΙΚΕΣ ΠΡΟΔΙΑΓΡΑΦΕΣ</w:t>
      </w:r>
    </w:p>
    <w:p w14:paraId="58E67F7C" w14:textId="77777777" w:rsidR="007A7CA1" w:rsidRPr="006A0751" w:rsidRDefault="007A7CA1" w:rsidP="007A7CA1">
      <w:pPr>
        <w:jc w:val="center"/>
        <w:rPr>
          <w:b/>
          <w:bCs/>
          <w:sz w:val="28"/>
          <w:szCs w:val="28"/>
          <w:u w:val="single"/>
        </w:rPr>
      </w:pPr>
      <w:r w:rsidRPr="006A0751">
        <w:rPr>
          <w:b/>
          <w:bCs/>
          <w:sz w:val="28"/>
          <w:szCs w:val="28"/>
          <w:u w:val="single"/>
        </w:rPr>
        <w:t>ΓΕΝΙΚΟΙ ΟΡΟΙ - ΓΕΝΙΚΕΣ ΠΡΟΔΙΑΓΡΑΦΕΣ ΧΕΙΡΟΥΡΓΙΚΩΝ ΡΑΜΜΑΤΩΝ Ι. ΤΕΧΝΙΚΑ – ΛΕΙΤΟΥΡΓΙΚΑ ΧΑΡΑΚΤΗΡΙΣΤΙΚΑ ΡΑΜΜΑΤΩΝ</w:t>
      </w:r>
    </w:p>
    <w:p w14:paraId="1DB5A632" w14:textId="77777777" w:rsidR="007A7CA1" w:rsidRDefault="007A7CA1" w:rsidP="007A7CA1">
      <w:pPr>
        <w:rPr>
          <w:sz w:val="20"/>
          <w:szCs w:val="20"/>
        </w:rPr>
      </w:pPr>
    </w:p>
    <w:p w14:paraId="5CB58017" w14:textId="77777777" w:rsidR="007A7CA1" w:rsidRPr="006A0751" w:rsidRDefault="007A7CA1" w:rsidP="007A7CA1">
      <w:r w:rsidRPr="006A0751">
        <w:t xml:space="preserve">1.     Τα  προσφερόμενα  ράμματα  κάθε  τύπου  πρέπει  να  είναι  πιστοποιημένα  από  κοινοποιημένο οργανισμό που βρίσκεται εγκαταστημένος και λειτουργεί νόμιμα στο έδαφος ενός από τα Κράτη Μέλη  της  Ευρωπαϊκής  Ένωσης  και  να  φέρουν  σε  ευκρινή  θέση  του  τελικού  </w:t>
      </w:r>
      <w:proofErr w:type="spellStart"/>
      <w:r w:rsidRPr="006A0751">
        <w:t>περιέκτη</w:t>
      </w:r>
      <w:proofErr w:type="spellEnd"/>
      <w:r w:rsidRPr="006A0751">
        <w:t xml:space="preserve">  τους  την προβλεπόμενη σήμανση  CE-</w:t>
      </w:r>
      <w:proofErr w:type="spellStart"/>
      <w:r w:rsidRPr="006A0751">
        <w:t>mark</w:t>
      </w:r>
      <w:proofErr w:type="spellEnd"/>
      <w:r w:rsidRPr="006A0751">
        <w:t xml:space="preserve">,  η οποία  αποδεικνύει  τη συμμόρφωση τους  με τις  απαιτήσεις της  οδηγίας  93/42/ΕΟΚ  (ΔΥ8δ/Γ.Π.οικ.130648  -  Εναρμόνιση  της  εθνικής  νομοθεσίας  προς  τις διατάξεις της Οδηγίας 93/42/ΕΟΚ «περί </w:t>
      </w:r>
      <w:proofErr w:type="spellStart"/>
      <w:r w:rsidRPr="006A0751">
        <w:t>ιατροτεχνολογικών</w:t>
      </w:r>
      <w:proofErr w:type="spellEnd"/>
      <w:r w:rsidRPr="006A0751">
        <w:t xml:space="preserve"> προϊόντων» - ΦΕΚ2198/</w:t>
      </w:r>
      <w:proofErr w:type="spellStart"/>
      <w:r w:rsidRPr="006A0751">
        <w:t>τευχ</w:t>
      </w:r>
      <w:proofErr w:type="spellEnd"/>
      <w:r w:rsidRPr="006A0751">
        <w:t>. Β/02-10- 09).</w:t>
      </w:r>
    </w:p>
    <w:p w14:paraId="39FFC77A" w14:textId="77777777" w:rsidR="007A7CA1" w:rsidRPr="006A0751" w:rsidRDefault="007A7CA1" w:rsidP="007A7CA1">
      <w:r w:rsidRPr="006A0751">
        <w:t>2.     Τα   προσφερόμενα   ράμματα   πρέπει   να   συμμορφώνονται   με   τις   απαιτήσεις   των   σχετικών μονογραφιών της ισχύουσας έκδοσης της Ευρωπαϊκής Φαρμακοποιίας.</w:t>
      </w:r>
    </w:p>
    <w:p w14:paraId="249453FC" w14:textId="77777777" w:rsidR="007A7CA1" w:rsidRPr="006A0751" w:rsidRDefault="007A7CA1" w:rsidP="007A7CA1">
      <w:r w:rsidRPr="006A0751">
        <w:t>3.     Κάθε  προσφερόμενο  προϊόν  πρέπει  να  συνοδεύεται  από  τις  πληροφορίες  εκείνες,  που  είναι αναγκαίες    για    την    χρησιμοποίησή    του    με    πλήρη    ασφάλεια    και    την    αναγνώριση    του κατασκευαστή.  Οι  πληροφορίες  αυτές  θα  παρέχονται  με  τους  τρόπους  που  ορίζονται  από  την παρ. 13 του παραρτήματος Ι της υπ' αριθ.ΔΥ8δ/Γ.Π.οικ.130648 - ΦΕΚ2198/</w:t>
      </w:r>
      <w:proofErr w:type="spellStart"/>
      <w:r w:rsidRPr="006A0751">
        <w:t>τευχ</w:t>
      </w:r>
      <w:proofErr w:type="spellEnd"/>
      <w:r w:rsidRPr="006A0751">
        <w:t>. Β/02-10-09</w:t>
      </w:r>
    </w:p>
    <w:p w14:paraId="6966BB05" w14:textId="77777777" w:rsidR="007A7CA1" w:rsidRPr="006A0751" w:rsidRDefault="007A7CA1" w:rsidP="007A7CA1">
      <w:r w:rsidRPr="006A0751">
        <w:t xml:space="preserve">4.     Η τοποθέτηση των επισημάνσεων της συσκευασίας, που αναφέρονται παραπάνω και θεωρούνται ουσιώδεις  προϋποθέσεις  για  την  αποδοχή  των  </w:t>
      </w:r>
      <w:proofErr w:type="spellStart"/>
      <w:r w:rsidRPr="006A0751">
        <w:t>προσφερομένων</w:t>
      </w:r>
      <w:proofErr w:type="spellEnd"/>
      <w:r w:rsidRPr="006A0751">
        <w:t xml:space="preserve">  ραμμάτων,  ή  όποιων  άλλων επισημάνσεων,  πρέπει  να έχει  γίνει  αποκλειστικά και  μόνον  από  το  πρόσωπο  ή  την  επιχείρηση που θεωρείται κατασκευαστής των προϊόντων σύμφωνα με τις διατάξεις της οδηγίας 93/42/ΕΟΚ, (ΔΥ7/οικ.2480 ΚΥΑ - ΦΕΚ 679/</w:t>
      </w:r>
      <w:proofErr w:type="spellStart"/>
      <w:r w:rsidRPr="006A0751">
        <w:t>τευχ</w:t>
      </w:r>
      <w:proofErr w:type="spellEnd"/>
      <w:r w:rsidRPr="006A0751">
        <w:t xml:space="preserve">. Β/13-9-94). Προσφορές ραμμάτων που φέρουν επισημάνσεις πάσης  φύσεως  που  έχουν  τοποθετηθεί,  σε  οποιοδήποτε  μέρος  της  συσκευασίας  τους,  από τρίτους,  ακόμη  και  εάν  οι  τρίτοι  </w:t>
      </w:r>
      <w:r w:rsidRPr="006A0751">
        <w:lastRenderedPageBreak/>
        <w:t>αυτοί  διαθέτουν  την  ιδιότητα  του  διανομέα,  εισαγωγέα  ή εξουσιοδοτημένου  αντιπροσώπου,  απορρίπτονται  ως  απαράδεκτες.  Τυχόν  παράβαση  του  όρου αυτού   κατά  την   διάρκεια   εκτέλεσης   των  συμβάσεων   θα   αποτελεί  λόγο   μη   αποδοχής   των παραδιδόμενων υλικών.</w:t>
      </w:r>
    </w:p>
    <w:p w14:paraId="25218BCE" w14:textId="77777777" w:rsidR="007A7CA1" w:rsidRPr="006A0751" w:rsidRDefault="007A7CA1" w:rsidP="007A7CA1">
      <w:r w:rsidRPr="006A0751">
        <w:t>5.     Οι συμμετέχοντες στον διαγωνισμό πρέπει να δηλώσουν με υπεύθυνη δήλωση στη τεχνική τους προσφορά το εργοστάσιο κατασκευής των ραμμάτων καθώς, τον τόπο εγκατάστασης του καθώς και τον τόπο της τελικής συσκευασίας, επί ποινή απόρριψης.</w:t>
      </w:r>
    </w:p>
    <w:p w14:paraId="12FD2146" w14:textId="77777777" w:rsidR="007A7CA1" w:rsidRPr="006A0751" w:rsidRDefault="007A7CA1" w:rsidP="007A7CA1">
      <w:r w:rsidRPr="006A0751">
        <w:t>6.     Να   προσκομιστεί   υπεύθυνη   δήλωση   του   οικονομικού   φορέα   αποδοχής   ότι   σε   περίπτωση κατακύρωσης    τα    προσφερόμενα    προϊόντα    δεν    θα    αντικατασταθούν    με    υλικά    άλλου κατασκευαστικού  οίκου.  Στην  περίπτωση  που  ο  οικονομικός  φορέας  αποδοχής  δεν  μπορεί  να προμηθεύσει τα προσφερόμενα προϊόντα, θα   καλύψει το κόστος προμήθειας από τον επόμενο μειοδότη.</w:t>
      </w:r>
    </w:p>
    <w:p w14:paraId="13F24031" w14:textId="77777777" w:rsidR="007A7CA1" w:rsidRPr="006A0751" w:rsidRDefault="007A7CA1" w:rsidP="007A7CA1">
      <w:r w:rsidRPr="006A0751">
        <w:t>7.     Να κατατεθούν τα πρωτότυπα φυλλάδια οδηγιών όλων των κατηγοριών των ραμμάτων στα οποία</w:t>
      </w:r>
    </w:p>
    <w:p w14:paraId="4F954F66" w14:textId="77777777" w:rsidR="007A7CA1" w:rsidRPr="006A0751" w:rsidRDefault="007A7CA1" w:rsidP="007A7CA1">
      <w:r w:rsidRPr="006A0751">
        <w:t>να εμπεριέχονται υποχρεωτικά και οδηγίες στην Ελληνική γλώσσα (ΔΥΑ/ οικ. 2480 άρθρο 4 παρ4).</w:t>
      </w:r>
    </w:p>
    <w:p w14:paraId="2E13CD5A" w14:textId="77777777" w:rsidR="007A7CA1" w:rsidRPr="006A0751" w:rsidRDefault="007A7CA1" w:rsidP="007A7CA1">
      <w:r w:rsidRPr="006A0751">
        <w:t xml:space="preserve">8.     Στην   επιφάνεια   του   τελικού   </w:t>
      </w:r>
      <w:proofErr w:type="spellStart"/>
      <w:r w:rsidRPr="006A0751">
        <w:t>περιέκτη</w:t>
      </w:r>
      <w:proofErr w:type="spellEnd"/>
      <w:r w:rsidRPr="006A0751">
        <w:t xml:space="preserve">   όλων   των   </w:t>
      </w:r>
      <w:proofErr w:type="spellStart"/>
      <w:r w:rsidRPr="006A0751">
        <w:t>προσφερομένων</w:t>
      </w:r>
      <w:proofErr w:type="spellEnd"/>
      <w:r w:rsidRPr="006A0751">
        <w:t xml:space="preserve">   ραμμάτων   πρέπει   να αναγράφονται με ευκρινή και ευανάγνωστο τρόπο τουλάχιστον τα παρακάτω στοιχεία:</w:t>
      </w:r>
    </w:p>
    <w:p w14:paraId="48B9D29B" w14:textId="77777777" w:rsidR="007A7CA1" w:rsidRPr="006A0751" w:rsidRDefault="007A7CA1" w:rsidP="007A7CA1">
      <w:r w:rsidRPr="006A0751">
        <w:t>i.       Ο κωδικός καταλόγου που χρησιμοποιείται από τον κατασκευαστή.</w:t>
      </w:r>
    </w:p>
    <w:p w14:paraId="1BD16724" w14:textId="77777777" w:rsidR="007A7CA1" w:rsidRPr="006A0751" w:rsidRDefault="007A7CA1" w:rsidP="007A7CA1">
      <w:proofErr w:type="spellStart"/>
      <w:r w:rsidRPr="006A0751">
        <w:t>ii</w:t>
      </w:r>
      <w:proofErr w:type="spellEnd"/>
      <w:r w:rsidRPr="006A0751">
        <w:t>.       Η χημική σύσταση του υλικού κατασκευής του νήματος.</w:t>
      </w:r>
    </w:p>
    <w:p w14:paraId="4B6E99F5" w14:textId="77777777" w:rsidR="007A7CA1" w:rsidRPr="006A0751" w:rsidRDefault="007A7CA1" w:rsidP="007A7CA1">
      <w:proofErr w:type="spellStart"/>
      <w:r w:rsidRPr="006A0751">
        <w:t>iii</w:t>
      </w:r>
      <w:proofErr w:type="spellEnd"/>
      <w:r w:rsidRPr="006A0751">
        <w:t>.       Η κατασκευαστική δομή (πλεκτό πολύκλωνο, περιελιγμένο πολύκλωνο, μονόκλωνο κ.ο.κ.) και το χρώμα του νήματος.</w:t>
      </w:r>
    </w:p>
    <w:p w14:paraId="6D152996" w14:textId="77777777" w:rsidR="007A7CA1" w:rsidRPr="006A0751" w:rsidRDefault="007A7CA1" w:rsidP="007A7CA1">
      <w:proofErr w:type="spellStart"/>
      <w:r w:rsidRPr="006A0751">
        <w:t>iv</w:t>
      </w:r>
      <w:proofErr w:type="spellEnd"/>
      <w:r w:rsidRPr="006A0751">
        <w:t>.       Η διάμετρος και το μήκος του νήματος στο μετρικό σύστημα.</w:t>
      </w:r>
    </w:p>
    <w:p w14:paraId="5FE95AAC" w14:textId="77777777" w:rsidR="007A7CA1" w:rsidRPr="006A0751" w:rsidRDefault="007A7CA1" w:rsidP="007A7CA1">
      <w:r w:rsidRPr="006A0751">
        <w:t>v.       Το μήκος της βελόνης στο μετρικό σύστημα, ο τύπος της διατομής της καθώς και ο βαθμός κάμψης της βελόνης σε μοίρες ή σε κλάσμα περιφερείας κύκλου.</w:t>
      </w:r>
    </w:p>
    <w:p w14:paraId="16486A01" w14:textId="77777777" w:rsidR="007A7CA1" w:rsidRPr="006A0751" w:rsidRDefault="007A7CA1" w:rsidP="007A7CA1">
      <w:proofErr w:type="spellStart"/>
      <w:r w:rsidRPr="006A0751">
        <w:t>vi</w:t>
      </w:r>
      <w:proofErr w:type="spellEnd"/>
      <w:r w:rsidRPr="006A0751">
        <w:t>.       Η ένδειξη «στείρο», η μέθοδος αποστείρωσης, ο αριθμός της κατασκευαστικής παρτίδας, η οριακή ημερομηνία ασφαλούς χρήσης εκφρασμένη σε έτος και μήνα και η ένδειξη ότι το προϊόν προορίζεται για μία και μόνο χρήση (σημ. τα στοιχεία αυτά μπορεί να παρέχονται και με την χρήση των ειδικών συμβόλων που προβλέπονται στις σχετικές οδηγίες).</w:t>
      </w:r>
    </w:p>
    <w:p w14:paraId="731762F4" w14:textId="77777777" w:rsidR="007A7CA1" w:rsidRPr="006A0751" w:rsidRDefault="007A7CA1" w:rsidP="007A7CA1">
      <w:r w:rsidRPr="006A0751">
        <w:t xml:space="preserve">9.     Ως  τελικός  </w:t>
      </w:r>
      <w:proofErr w:type="spellStart"/>
      <w:r w:rsidRPr="006A0751">
        <w:t>περιέκτης</w:t>
      </w:r>
      <w:proofErr w:type="spellEnd"/>
      <w:r w:rsidRPr="006A0751">
        <w:t xml:space="preserve">  νοείται  το  τελικό  μέρος  της  συνολικής  συσκευασίας  του  χειρουργικού ράμματος το άνοιγμα του οποίου εκθέτει το ράμμα σε μη στείρο περιβάλλον ή άλλως το μέρος εκείνο της συσκευασίας που δεν μπορεί να ανοιχθεί ή να καταστραφεί με οποιονδήποτε τρόπο χωρίς την ταυτόχρονη απώλεια της στειρότητας του ράμματος.</w:t>
      </w:r>
    </w:p>
    <w:p w14:paraId="633C2C7D" w14:textId="77777777" w:rsidR="007A7CA1" w:rsidRPr="006A0751" w:rsidRDefault="007A7CA1" w:rsidP="007A7CA1">
      <w:r w:rsidRPr="006A0751">
        <w:t xml:space="preserve">10.   Ο  αριθμός  ελευθέρων  ραμμάτων  (απολινώσεων),  ανά  τελικό  </w:t>
      </w:r>
      <w:proofErr w:type="spellStart"/>
      <w:r w:rsidRPr="006A0751">
        <w:t>περιέκτη</w:t>
      </w:r>
      <w:proofErr w:type="spellEnd"/>
      <w:r w:rsidRPr="006A0751">
        <w:t xml:space="preserve">  μπορεί  να  είναι  έως  και 30%  μικρότερος  ή  μεγαλύτερος  από  τον  αριθμό  που  ζητά  η  διακήρυξη.  Για  την  οικονομική αξιολόγηση  προσφορών  που  είναι  αποδεκτές  σύμφωνα  με  τον  παραπάνω  όρο  αλλά  περιέχουν διαφορετικό αριθμό ραμμάτων ανά τελικό </w:t>
      </w:r>
      <w:proofErr w:type="spellStart"/>
      <w:r w:rsidRPr="006A0751">
        <w:t>περιέκτη</w:t>
      </w:r>
      <w:proofErr w:type="spellEnd"/>
      <w:r w:rsidRPr="006A0751">
        <w:t xml:space="preserve"> λαμβάνεται </w:t>
      </w:r>
      <w:proofErr w:type="spellStart"/>
      <w:r w:rsidRPr="006A0751">
        <w:t>υπ</w:t>
      </w:r>
      <w:proofErr w:type="spellEnd"/>
      <w:r w:rsidRPr="006A0751">
        <w:t>΄ όψη η ανά ράμμα τιμή.</w:t>
      </w:r>
    </w:p>
    <w:p w14:paraId="1683AF60" w14:textId="77777777" w:rsidR="007A7CA1" w:rsidRPr="006A0751" w:rsidRDefault="007A7CA1" w:rsidP="007A7CA1">
      <w:r w:rsidRPr="006A0751">
        <w:lastRenderedPageBreak/>
        <w:t>11.   Το μήκος του νήματος των προσφερόμενων ελευθέρων ραμμάτων (απολινώσεων), όπως και των προσφερόμενων ραμμάτων με προσαρμοσμένη βελόνη, μπορεί να είναι έως και 10% μικρότερο από  το  μήκος  που  ζητείται  στην  διακήρυξη.  Προσφορές  ραμμάτων  με  μεγαλύτερη  απόκλιση απορρίπτονται  ως  απαράδεκτες.  Ελεύθερα  ράμματα  με  μήκος  μεγαλύτερο  από  το  ζητούμενο θεωρούνται   ως   συμμορφούμενα   και   δεν   απορρίπτονται   χωρίς   αυτό   να   αποτελεί   κριτήριο προτιμήσεως.</w:t>
      </w:r>
    </w:p>
    <w:p w14:paraId="54EBA1EF" w14:textId="77777777" w:rsidR="007A7CA1" w:rsidRPr="006A0751" w:rsidRDefault="007A7CA1" w:rsidP="007A7CA1">
      <w:r w:rsidRPr="006A0751">
        <w:t xml:space="preserve">12.   Στα  προσφερόμενα  ράμματα  με  βελόνη,  οι  βελόνες  πρέπει  να  είναι  τρυπανισμένου  </w:t>
      </w:r>
      <w:proofErr w:type="spellStart"/>
      <w:r w:rsidRPr="006A0751">
        <w:t>οπισθίου</w:t>
      </w:r>
      <w:proofErr w:type="spellEnd"/>
      <w:r w:rsidRPr="006A0751">
        <w:t xml:space="preserve"> άκρου (βελόνες στις οποίες η συγκράτηση του νήματος γίνεται με είσοδο του σε οπή στο οπίσθιο τμήμα  της  βελόνης  και  μηχανική  σύσφιξη).  Ράμματα  με  βελόνες  που  διαθέτουν  οπίσθιο  άκρο ανοικτού  τύπου  (βελόνες  στις  οποίες  η  συγκράτηση  του  νήματος  γίνεται  με  εγκλωβισμό  εντός αναδιπλούμενου πεπλατυσμένου άκρου), θα απορρίπτονται ως απαράδεκτα στις κατηγορίες.</w:t>
      </w:r>
    </w:p>
    <w:p w14:paraId="6EB0202B" w14:textId="77777777" w:rsidR="007A7CA1" w:rsidRPr="006A0751" w:rsidRDefault="007A7CA1" w:rsidP="007A7CA1">
      <w:r w:rsidRPr="006A0751">
        <w:t>13.   Τα  ράμματα  με  σχέση  διαμέτρου  βελόνας-νήματος  1:1,  για  την  αποφυγή  διαφυγών  μετά  το πέρασμα  του  νήματος  και  της  βελόνης  από  τα  αγγεία,  θα  γίνουν  αποδεκτά  όπου  κρίνεται απαραίτητο και περιγράφονται στον σχετικό πίνακα των προδιαγραφών.</w:t>
      </w:r>
    </w:p>
    <w:p w14:paraId="4B6FD9CB" w14:textId="77777777" w:rsidR="001B234D" w:rsidRDefault="001B234D"/>
    <w:sectPr w:rsidR="001B23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5BB"/>
    <w:rsid w:val="000675BB"/>
    <w:rsid w:val="001B234D"/>
    <w:rsid w:val="003C4F2E"/>
    <w:rsid w:val="003E25FD"/>
    <w:rsid w:val="00711D69"/>
    <w:rsid w:val="00752F4F"/>
    <w:rsid w:val="007A7CA1"/>
    <w:rsid w:val="00887763"/>
    <w:rsid w:val="00CA6B59"/>
    <w:rsid w:val="00F005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BF1D"/>
  <w15:chartTrackingRefBased/>
  <w15:docId w15:val="{4DF5C247-1F9B-41A2-8F1D-9FB9FD78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675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675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675B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675B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675B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675B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675B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675B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675B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675B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675B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675B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675B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675B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675B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675B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675B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675BB"/>
    <w:rPr>
      <w:rFonts w:eastAsiaTheme="majorEastAsia" w:cstheme="majorBidi"/>
      <w:color w:val="272727" w:themeColor="text1" w:themeTint="D8"/>
    </w:rPr>
  </w:style>
  <w:style w:type="paragraph" w:styleId="a3">
    <w:name w:val="Title"/>
    <w:basedOn w:val="a"/>
    <w:next w:val="a"/>
    <w:link w:val="Char"/>
    <w:uiPriority w:val="10"/>
    <w:qFormat/>
    <w:rsid w:val="00067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675B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675B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675B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675BB"/>
    <w:pPr>
      <w:spacing w:before="160"/>
      <w:jc w:val="center"/>
    </w:pPr>
    <w:rPr>
      <w:i/>
      <w:iCs/>
      <w:color w:val="404040" w:themeColor="text1" w:themeTint="BF"/>
    </w:rPr>
  </w:style>
  <w:style w:type="character" w:customStyle="1" w:styleId="Char1">
    <w:name w:val="Απόσπασμα Char"/>
    <w:basedOn w:val="a0"/>
    <w:link w:val="a5"/>
    <w:uiPriority w:val="29"/>
    <w:rsid w:val="000675BB"/>
    <w:rPr>
      <w:i/>
      <w:iCs/>
      <w:color w:val="404040" w:themeColor="text1" w:themeTint="BF"/>
    </w:rPr>
  </w:style>
  <w:style w:type="paragraph" w:styleId="a6">
    <w:name w:val="List Paragraph"/>
    <w:basedOn w:val="a"/>
    <w:uiPriority w:val="34"/>
    <w:qFormat/>
    <w:rsid w:val="000675BB"/>
    <w:pPr>
      <w:ind w:left="720"/>
      <w:contextualSpacing/>
    </w:pPr>
  </w:style>
  <w:style w:type="character" w:styleId="a7">
    <w:name w:val="Intense Emphasis"/>
    <w:basedOn w:val="a0"/>
    <w:uiPriority w:val="21"/>
    <w:qFormat/>
    <w:rsid w:val="000675BB"/>
    <w:rPr>
      <w:i/>
      <w:iCs/>
      <w:color w:val="2F5496" w:themeColor="accent1" w:themeShade="BF"/>
    </w:rPr>
  </w:style>
  <w:style w:type="paragraph" w:styleId="a8">
    <w:name w:val="Intense Quote"/>
    <w:basedOn w:val="a"/>
    <w:next w:val="a"/>
    <w:link w:val="Char2"/>
    <w:uiPriority w:val="30"/>
    <w:qFormat/>
    <w:rsid w:val="000675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675BB"/>
    <w:rPr>
      <w:i/>
      <w:iCs/>
      <w:color w:val="2F5496" w:themeColor="accent1" w:themeShade="BF"/>
    </w:rPr>
  </w:style>
  <w:style w:type="character" w:styleId="a9">
    <w:name w:val="Intense Reference"/>
    <w:basedOn w:val="a0"/>
    <w:uiPriority w:val="32"/>
    <w:qFormat/>
    <w:rsid w:val="000675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2575</Words>
  <Characters>13907</Characters>
  <Application>Microsoft Office Word</Application>
  <DocSecurity>0</DocSecurity>
  <Lines>115</Lines>
  <Paragraphs>32</Paragraphs>
  <ScaleCrop>false</ScaleCrop>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PROMITHIES1</dc:creator>
  <cp:keywords/>
  <dc:description/>
  <cp:lastModifiedBy>gnflorinas florina</cp:lastModifiedBy>
  <cp:revision>4</cp:revision>
  <dcterms:created xsi:type="dcterms:W3CDTF">2026-02-19T07:42:00Z</dcterms:created>
  <dcterms:modified xsi:type="dcterms:W3CDTF">2026-02-19T11:52:00Z</dcterms:modified>
</cp:coreProperties>
</file>