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page" w:tblpX="427" w:tblpY="-1440"/>
        <w:tblW w:w="10348" w:type="dxa"/>
        <w:tblLayout w:type="fixed"/>
        <w:tblCellMar>
          <w:left w:w="30" w:type="dxa"/>
          <w:right w:w="30" w:type="dxa"/>
        </w:tblCellMar>
        <w:tblLook w:val="0000" w:firstRow="0" w:lastRow="0" w:firstColumn="0" w:lastColumn="0" w:noHBand="0" w:noVBand="0"/>
      </w:tblPr>
      <w:tblGrid>
        <w:gridCol w:w="1579"/>
        <w:gridCol w:w="6218"/>
        <w:gridCol w:w="2551"/>
      </w:tblGrid>
      <w:tr w:rsidR="0002724F" w14:paraId="6673A332" w14:textId="77777777" w:rsidTr="0002724F">
        <w:trPr>
          <w:trHeight w:val="581"/>
        </w:trPr>
        <w:tc>
          <w:tcPr>
            <w:tcW w:w="1579" w:type="dxa"/>
            <w:tcBorders>
              <w:top w:val="nil"/>
              <w:left w:val="nil"/>
              <w:bottom w:val="nil"/>
              <w:right w:val="nil"/>
            </w:tcBorders>
          </w:tcPr>
          <w:p w14:paraId="579B10BF"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p>
        </w:tc>
        <w:tc>
          <w:tcPr>
            <w:tcW w:w="6218" w:type="dxa"/>
            <w:tcBorders>
              <w:top w:val="nil"/>
              <w:left w:val="nil"/>
              <w:bottom w:val="nil"/>
              <w:right w:val="nil"/>
            </w:tcBorders>
          </w:tcPr>
          <w:p w14:paraId="72DE52F7"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p>
        </w:tc>
        <w:tc>
          <w:tcPr>
            <w:tcW w:w="2551" w:type="dxa"/>
            <w:tcBorders>
              <w:top w:val="single" w:sz="6" w:space="0" w:color="auto"/>
              <w:left w:val="single" w:sz="6" w:space="0" w:color="auto"/>
              <w:bottom w:val="nil"/>
              <w:right w:val="single" w:sz="6" w:space="0" w:color="auto"/>
            </w:tcBorders>
            <w:shd w:val="solid" w:color="FFFF00" w:fill="auto"/>
          </w:tcPr>
          <w:p w14:paraId="5621B6EE" w14:textId="77777777" w:rsidR="0002724F" w:rsidRDefault="0002724F" w:rsidP="0002724F">
            <w:pPr>
              <w:autoSpaceDE w:val="0"/>
              <w:autoSpaceDN w:val="0"/>
              <w:adjustRightInd w:val="0"/>
              <w:spacing w:after="0" w:line="240" w:lineRule="auto"/>
              <w:jc w:val="center"/>
              <w:rPr>
                <w:rFonts w:ascii="Calibri" w:hAnsi="Calibri" w:cs="Calibri"/>
                <w:b/>
                <w:bCs/>
                <w:color w:val="000000"/>
                <w:kern w:val="0"/>
              </w:rPr>
            </w:pPr>
            <w:r>
              <w:rPr>
                <w:rFonts w:ascii="Calibri" w:hAnsi="Calibri" w:cs="Calibri"/>
                <w:b/>
                <w:bCs/>
                <w:color w:val="000000"/>
                <w:kern w:val="0"/>
              </w:rPr>
              <w:t>ΠΟΣΟΤΗΤΑ</w:t>
            </w:r>
          </w:p>
        </w:tc>
      </w:tr>
      <w:tr w:rsidR="0002724F" w14:paraId="42B5C2DC" w14:textId="77777777" w:rsidTr="0002724F">
        <w:trPr>
          <w:trHeight w:val="2904"/>
        </w:trPr>
        <w:tc>
          <w:tcPr>
            <w:tcW w:w="1579" w:type="dxa"/>
            <w:tcBorders>
              <w:top w:val="single" w:sz="6" w:space="0" w:color="auto"/>
              <w:left w:val="single" w:sz="6" w:space="0" w:color="auto"/>
              <w:bottom w:val="single" w:sz="6" w:space="0" w:color="auto"/>
              <w:right w:val="single" w:sz="6" w:space="0" w:color="auto"/>
            </w:tcBorders>
          </w:tcPr>
          <w:p w14:paraId="7D48B417"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p>
        </w:tc>
        <w:tc>
          <w:tcPr>
            <w:tcW w:w="8769" w:type="dxa"/>
            <w:gridSpan w:val="2"/>
            <w:tcBorders>
              <w:top w:val="single" w:sz="6" w:space="0" w:color="auto"/>
              <w:left w:val="single" w:sz="6" w:space="0" w:color="auto"/>
              <w:bottom w:val="single" w:sz="6" w:space="0" w:color="auto"/>
              <w:right w:val="single" w:sz="6" w:space="0" w:color="auto"/>
            </w:tcBorders>
            <w:shd w:val="solid" w:color="99CC00" w:fill="auto"/>
          </w:tcPr>
          <w:p w14:paraId="6931CB04"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ΚΑΤΗΓΟΡΙΑ 1Α: Ράμμα πολύκλωνο μη απορροφήσιμο από πλεκτό μετάξι από υψηλής ποιότητας κράμα χάλυβα 455 με περιεκτικότητα νικελίου από 7.5 έως 9.5%  ώστε να αντιστέκονται σε κάμψη – στρέβλωση και να διαθέτει βελόνα πεπλατυσμένου σώματος με εσωτερικές και εξωτερικές αυλακώσεις,  έτσι ώστε να συγκρατούνται καλύτερα από το  βελονοκάτοχο  και να αποφεύγονται έτσι ιστικοί τραυματισμοί. Να διαθέτουν επικάλυψη ενισχυμένης σιλικόνης στη βελόνη η οποία να εξασφαλίζει μέγιστη ολισθηρότητα και κοπτική ικανότητα ακόμη και μετά από πολλαπλά περάσματα , έτσι ώστε να μην  τραυματίζουν τους ιστούς  και  να καλύπτουν τις ουλές που προκαλούν οι βελόνες κατά το πέρασμά τους.  Οι βελόνες να είναι τρυπανισμένου οπισθίου άκρου. Το ράμμα να διαθέτει επικάλυψη κεριού ή σιλικόνης</w:t>
            </w:r>
          </w:p>
        </w:tc>
      </w:tr>
      <w:tr w:rsidR="0002724F" w14:paraId="1A3AD755"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52014F0F"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02-25-1255</w:t>
            </w:r>
          </w:p>
        </w:tc>
        <w:tc>
          <w:tcPr>
            <w:tcW w:w="6218" w:type="dxa"/>
            <w:tcBorders>
              <w:top w:val="single" w:sz="6" w:space="0" w:color="auto"/>
              <w:left w:val="single" w:sz="6" w:space="0" w:color="auto"/>
              <w:bottom w:val="single" w:sz="6" w:space="0" w:color="auto"/>
              <w:right w:val="single" w:sz="6" w:space="0" w:color="auto"/>
            </w:tcBorders>
          </w:tcPr>
          <w:p w14:paraId="1742C3D3"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ΠΛΕΚΤΗ ΜΕΤΑΞΑ 3/8ΚΥΚΛ.ΚΟΠΤ.No 0 ΜΗΚ.75ΕΚ.&amp;ΒΕΛ.45ΜΜ</w:t>
            </w:r>
          </w:p>
        </w:tc>
        <w:tc>
          <w:tcPr>
            <w:tcW w:w="2551" w:type="dxa"/>
            <w:tcBorders>
              <w:top w:val="single" w:sz="6" w:space="0" w:color="auto"/>
              <w:left w:val="single" w:sz="6" w:space="0" w:color="auto"/>
              <w:bottom w:val="single" w:sz="6" w:space="0" w:color="auto"/>
              <w:right w:val="single" w:sz="6" w:space="0" w:color="auto"/>
            </w:tcBorders>
          </w:tcPr>
          <w:p w14:paraId="775F332A"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180</w:t>
            </w:r>
          </w:p>
        </w:tc>
      </w:tr>
      <w:tr w:rsidR="0002724F" w14:paraId="7D9E4A04"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5E63A222"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02-25-1388</w:t>
            </w:r>
          </w:p>
        </w:tc>
        <w:tc>
          <w:tcPr>
            <w:tcW w:w="6218" w:type="dxa"/>
            <w:tcBorders>
              <w:top w:val="single" w:sz="6" w:space="0" w:color="auto"/>
              <w:left w:val="single" w:sz="6" w:space="0" w:color="auto"/>
              <w:bottom w:val="single" w:sz="6" w:space="0" w:color="auto"/>
              <w:right w:val="single" w:sz="6" w:space="0" w:color="auto"/>
            </w:tcBorders>
          </w:tcPr>
          <w:p w14:paraId="2F4FCC6B"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ΠΛΕΚΤΗ ΜΕΤΑΞΑ 3/8ΚΥΚΛ.ΚΟΠΤ.No 1 ΜΗΚ.75ΕΚ.&amp;ΒΕΛ.50ΜΜ</w:t>
            </w:r>
          </w:p>
        </w:tc>
        <w:tc>
          <w:tcPr>
            <w:tcW w:w="2551" w:type="dxa"/>
            <w:tcBorders>
              <w:top w:val="single" w:sz="6" w:space="0" w:color="auto"/>
              <w:left w:val="single" w:sz="6" w:space="0" w:color="auto"/>
              <w:bottom w:val="single" w:sz="6" w:space="0" w:color="auto"/>
              <w:right w:val="single" w:sz="6" w:space="0" w:color="auto"/>
            </w:tcBorders>
          </w:tcPr>
          <w:p w14:paraId="2361E516"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396</w:t>
            </w:r>
          </w:p>
        </w:tc>
      </w:tr>
      <w:tr w:rsidR="0002724F" w14:paraId="217F7363"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3C8A712A"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02-25-1391</w:t>
            </w:r>
          </w:p>
        </w:tc>
        <w:tc>
          <w:tcPr>
            <w:tcW w:w="6218" w:type="dxa"/>
            <w:tcBorders>
              <w:top w:val="single" w:sz="6" w:space="0" w:color="auto"/>
              <w:left w:val="single" w:sz="6" w:space="0" w:color="auto"/>
              <w:bottom w:val="single" w:sz="6" w:space="0" w:color="auto"/>
              <w:right w:val="single" w:sz="6" w:space="0" w:color="auto"/>
            </w:tcBorders>
          </w:tcPr>
          <w:p w14:paraId="26243FE3"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ΠΛΕΚΤΗ ΜΕΤΑΞΑ 3/8ΚΥΚΛ.ΚΟΠΤ.No2/0 ΜΗΚ.75ΕΚ.&amp;ΒΕΛ.45ΜΜ</w:t>
            </w:r>
          </w:p>
        </w:tc>
        <w:tc>
          <w:tcPr>
            <w:tcW w:w="2551" w:type="dxa"/>
            <w:tcBorders>
              <w:top w:val="single" w:sz="6" w:space="0" w:color="auto"/>
              <w:left w:val="single" w:sz="6" w:space="0" w:color="auto"/>
              <w:bottom w:val="single" w:sz="6" w:space="0" w:color="auto"/>
              <w:right w:val="single" w:sz="6" w:space="0" w:color="auto"/>
            </w:tcBorders>
          </w:tcPr>
          <w:p w14:paraId="57B3A2F5"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108</w:t>
            </w:r>
          </w:p>
        </w:tc>
      </w:tr>
      <w:tr w:rsidR="0002724F" w14:paraId="37F7591C"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317A6366"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02-25-0809</w:t>
            </w:r>
          </w:p>
        </w:tc>
        <w:tc>
          <w:tcPr>
            <w:tcW w:w="6218" w:type="dxa"/>
            <w:tcBorders>
              <w:top w:val="single" w:sz="6" w:space="0" w:color="auto"/>
              <w:left w:val="single" w:sz="6" w:space="0" w:color="auto"/>
              <w:bottom w:val="single" w:sz="6" w:space="0" w:color="auto"/>
              <w:right w:val="single" w:sz="6" w:space="0" w:color="auto"/>
            </w:tcBorders>
          </w:tcPr>
          <w:p w14:paraId="3F441001"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ΠΛΕΚΤΗ ΜΕΤΑΞΑ 3/8ΚΥΚΛ.ΚΟΠΤ.No3/0 ΜΗΚ.45ΕΚ.&amp;ΒΕΛ.24ΜΜ</w:t>
            </w:r>
          </w:p>
        </w:tc>
        <w:tc>
          <w:tcPr>
            <w:tcW w:w="2551" w:type="dxa"/>
            <w:tcBorders>
              <w:top w:val="single" w:sz="6" w:space="0" w:color="auto"/>
              <w:left w:val="single" w:sz="6" w:space="0" w:color="auto"/>
              <w:bottom w:val="single" w:sz="6" w:space="0" w:color="auto"/>
              <w:right w:val="single" w:sz="6" w:space="0" w:color="auto"/>
            </w:tcBorders>
          </w:tcPr>
          <w:p w14:paraId="3126C8EF"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72</w:t>
            </w:r>
          </w:p>
        </w:tc>
      </w:tr>
      <w:tr w:rsidR="0002724F" w14:paraId="27C98B39"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27224A4F"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p>
        </w:tc>
        <w:tc>
          <w:tcPr>
            <w:tcW w:w="6218" w:type="dxa"/>
            <w:tcBorders>
              <w:top w:val="single" w:sz="6" w:space="0" w:color="auto"/>
              <w:left w:val="single" w:sz="6" w:space="0" w:color="auto"/>
              <w:bottom w:val="single" w:sz="6" w:space="0" w:color="auto"/>
              <w:right w:val="single" w:sz="6" w:space="0" w:color="auto"/>
            </w:tcBorders>
          </w:tcPr>
          <w:p w14:paraId="698988F2"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p>
        </w:tc>
        <w:tc>
          <w:tcPr>
            <w:tcW w:w="2551" w:type="dxa"/>
            <w:tcBorders>
              <w:top w:val="single" w:sz="6" w:space="0" w:color="auto"/>
              <w:left w:val="single" w:sz="6" w:space="0" w:color="auto"/>
              <w:bottom w:val="single" w:sz="6" w:space="0" w:color="auto"/>
              <w:right w:val="single" w:sz="6" w:space="0" w:color="auto"/>
            </w:tcBorders>
          </w:tcPr>
          <w:p w14:paraId="5C579A5B"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p>
        </w:tc>
      </w:tr>
      <w:tr w:rsidR="0002724F" w14:paraId="50A743D2" w14:textId="77777777" w:rsidTr="0002724F">
        <w:trPr>
          <w:trHeight w:val="2614"/>
        </w:trPr>
        <w:tc>
          <w:tcPr>
            <w:tcW w:w="1579" w:type="dxa"/>
            <w:tcBorders>
              <w:top w:val="single" w:sz="6" w:space="0" w:color="auto"/>
              <w:left w:val="single" w:sz="6" w:space="0" w:color="auto"/>
              <w:bottom w:val="single" w:sz="6" w:space="0" w:color="auto"/>
              <w:right w:val="single" w:sz="6" w:space="0" w:color="auto"/>
            </w:tcBorders>
          </w:tcPr>
          <w:p w14:paraId="79EECE57"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p>
        </w:tc>
        <w:tc>
          <w:tcPr>
            <w:tcW w:w="8769" w:type="dxa"/>
            <w:gridSpan w:val="2"/>
            <w:tcBorders>
              <w:top w:val="single" w:sz="6" w:space="0" w:color="auto"/>
              <w:left w:val="single" w:sz="6" w:space="0" w:color="auto"/>
              <w:bottom w:val="single" w:sz="6" w:space="0" w:color="auto"/>
              <w:right w:val="single" w:sz="6" w:space="0" w:color="auto"/>
            </w:tcBorders>
            <w:shd w:val="solid" w:color="99CC00" w:fill="auto"/>
          </w:tcPr>
          <w:p w14:paraId="596EC821"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ΚΑΤΗΓΟΡΙΑ 2Β: Ράμμα μονόκλωνο μη απορροφήσιμο πολυαμιδίου 6  από υψηλής ποιότητας κράμα χάλυβα 455 με περιεκτικότητα νικελίου από 7.5 έως 9.5%  ώστε να αντιστέκονται σε κάμψη – στρέβλωση και να διαθέτει βελόνα πεπλατυσμένου σώματος με εσωτερικές και εξωτερικές αυλακώσεις,  έτσι ώστε να συγκρατούνται καλύτερα από το  βελονοκάτοχο  και να αποφεύγονται έτσι ιστικοί τραυματισμοί. Να διαθέτουν επικάλυψη ενισχυμένης σιλικόνης στη βελόνη η οποία να εξασφαλίζει μέγιστη ολισθηρότητα και κοπτική ικανότητα ακόμη και μετά από πολλαπλά περάσματα , έτσι ώστε να μην  τραυματίζουν τους ιστούς  και  να καλύπτουν τις ουλές που προκαλούν οι βελόνες κατά το πέρασμά τους.  Οι βελόνες να είναι τρυπανισμένου οπισθίου άκρου.</w:t>
            </w:r>
          </w:p>
        </w:tc>
      </w:tr>
      <w:tr w:rsidR="0002724F" w14:paraId="12D32590"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3BE1BC76"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02-25-0891</w:t>
            </w:r>
          </w:p>
        </w:tc>
        <w:tc>
          <w:tcPr>
            <w:tcW w:w="6218" w:type="dxa"/>
            <w:tcBorders>
              <w:top w:val="single" w:sz="6" w:space="0" w:color="auto"/>
              <w:left w:val="single" w:sz="6" w:space="0" w:color="auto"/>
              <w:bottom w:val="single" w:sz="6" w:space="0" w:color="auto"/>
              <w:right w:val="single" w:sz="6" w:space="0" w:color="auto"/>
            </w:tcBorders>
          </w:tcPr>
          <w:p w14:paraId="5E07C74B"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ETHILON,1 ΒΕΛ ΚΟΠ.3/8 ΜΗΚ.ΡΑΜ.50CM,2Ρ/ΤΜΧ VINYL TUBING</w:t>
            </w:r>
          </w:p>
        </w:tc>
        <w:tc>
          <w:tcPr>
            <w:tcW w:w="2551" w:type="dxa"/>
            <w:tcBorders>
              <w:top w:val="single" w:sz="6" w:space="0" w:color="auto"/>
              <w:left w:val="single" w:sz="6" w:space="0" w:color="auto"/>
              <w:bottom w:val="single" w:sz="6" w:space="0" w:color="auto"/>
              <w:right w:val="single" w:sz="6" w:space="0" w:color="auto"/>
            </w:tcBorders>
          </w:tcPr>
          <w:p w14:paraId="6B756C93"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72</w:t>
            </w:r>
          </w:p>
        </w:tc>
      </w:tr>
      <w:tr w:rsidR="0002724F" w14:paraId="6C8922AD"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4954B6FD"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02-25-1345</w:t>
            </w:r>
          </w:p>
        </w:tc>
        <w:tc>
          <w:tcPr>
            <w:tcW w:w="6218" w:type="dxa"/>
            <w:tcBorders>
              <w:top w:val="single" w:sz="6" w:space="0" w:color="auto"/>
              <w:left w:val="single" w:sz="6" w:space="0" w:color="auto"/>
              <w:bottom w:val="single" w:sz="6" w:space="0" w:color="auto"/>
              <w:right w:val="single" w:sz="6" w:space="0" w:color="auto"/>
            </w:tcBorders>
          </w:tcPr>
          <w:p w14:paraId="51FCF228"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ΜΟΝΟΚΛ.ΠΟΛΥΑΜ..1 ΒΕΛ.ΑΝΤ.ΚΟΠΤ.1/2ΚΥΚΛ. 100CM&amp;ΒΕΛ48ΜΜ</w:t>
            </w:r>
          </w:p>
        </w:tc>
        <w:tc>
          <w:tcPr>
            <w:tcW w:w="2551" w:type="dxa"/>
            <w:tcBorders>
              <w:top w:val="single" w:sz="6" w:space="0" w:color="auto"/>
              <w:left w:val="single" w:sz="6" w:space="0" w:color="auto"/>
              <w:bottom w:val="single" w:sz="6" w:space="0" w:color="auto"/>
              <w:right w:val="single" w:sz="6" w:space="0" w:color="auto"/>
            </w:tcBorders>
          </w:tcPr>
          <w:p w14:paraId="6FE2D819"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144</w:t>
            </w:r>
          </w:p>
        </w:tc>
      </w:tr>
      <w:tr w:rsidR="0002724F" w14:paraId="26B7DFB7"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640440C1"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02-25-1444</w:t>
            </w:r>
          </w:p>
        </w:tc>
        <w:tc>
          <w:tcPr>
            <w:tcW w:w="6218" w:type="dxa"/>
            <w:tcBorders>
              <w:top w:val="single" w:sz="6" w:space="0" w:color="auto"/>
              <w:left w:val="single" w:sz="6" w:space="0" w:color="auto"/>
              <w:bottom w:val="single" w:sz="6" w:space="0" w:color="auto"/>
              <w:right w:val="single" w:sz="6" w:space="0" w:color="auto"/>
            </w:tcBorders>
          </w:tcPr>
          <w:p w14:paraId="12351A56"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ΜΟΝΟΚΛ.ΠΟΛΥΑΜ.1/2ΚΥΚΛ.ΑΝΤ.ΚΟΠΤ.2/0 ΜΗΚ.90cm&amp;ΒΕΛ.37ΜΜ</w:t>
            </w:r>
          </w:p>
        </w:tc>
        <w:tc>
          <w:tcPr>
            <w:tcW w:w="2551" w:type="dxa"/>
            <w:tcBorders>
              <w:top w:val="single" w:sz="6" w:space="0" w:color="auto"/>
              <w:left w:val="single" w:sz="6" w:space="0" w:color="auto"/>
              <w:bottom w:val="single" w:sz="6" w:space="0" w:color="auto"/>
              <w:right w:val="single" w:sz="6" w:space="0" w:color="auto"/>
            </w:tcBorders>
          </w:tcPr>
          <w:p w14:paraId="1A401023"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72</w:t>
            </w:r>
          </w:p>
        </w:tc>
      </w:tr>
      <w:tr w:rsidR="0002724F" w14:paraId="55A9E708"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770E3084"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02-25-0808</w:t>
            </w:r>
          </w:p>
        </w:tc>
        <w:tc>
          <w:tcPr>
            <w:tcW w:w="6218" w:type="dxa"/>
            <w:tcBorders>
              <w:top w:val="single" w:sz="6" w:space="0" w:color="auto"/>
              <w:left w:val="single" w:sz="6" w:space="0" w:color="auto"/>
              <w:bottom w:val="single" w:sz="6" w:space="0" w:color="auto"/>
              <w:right w:val="single" w:sz="6" w:space="0" w:color="auto"/>
            </w:tcBorders>
          </w:tcPr>
          <w:p w14:paraId="76682B44"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ΜΟΝΟΚΛ.ΠΟΛΥΑΜ.3/8ΚΥΚΛ.ΑΝΤ.ΚΟΠΤ.2/0 ΜΗΚ.75cm&amp;ΒΕΛ.30ΜΜ</w:t>
            </w:r>
          </w:p>
        </w:tc>
        <w:tc>
          <w:tcPr>
            <w:tcW w:w="2551" w:type="dxa"/>
            <w:tcBorders>
              <w:top w:val="single" w:sz="6" w:space="0" w:color="auto"/>
              <w:left w:val="single" w:sz="6" w:space="0" w:color="auto"/>
              <w:bottom w:val="single" w:sz="6" w:space="0" w:color="auto"/>
              <w:right w:val="single" w:sz="6" w:space="0" w:color="auto"/>
            </w:tcBorders>
          </w:tcPr>
          <w:p w14:paraId="1550BE86"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180</w:t>
            </w:r>
          </w:p>
        </w:tc>
      </w:tr>
      <w:tr w:rsidR="0002724F" w14:paraId="1381E3BC"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7210FB44"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02-25-0769</w:t>
            </w:r>
          </w:p>
        </w:tc>
        <w:tc>
          <w:tcPr>
            <w:tcW w:w="6218" w:type="dxa"/>
            <w:tcBorders>
              <w:top w:val="single" w:sz="6" w:space="0" w:color="auto"/>
              <w:left w:val="single" w:sz="6" w:space="0" w:color="auto"/>
              <w:bottom w:val="single" w:sz="6" w:space="0" w:color="auto"/>
              <w:right w:val="single" w:sz="6" w:space="0" w:color="auto"/>
            </w:tcBorders>
          </w:tcPr>
          <w:p w14:paraId="108445FC"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ΜΟΝΟΚΛ.ΠΟΛΥΑΜ.3/8ΚΥΚΛ.ΑΝΤ.ΚΟΠΤ.3/0 ΜΗΚ. 75εκ&amp;ΒΕΛ.26mm.</w:t>
            </w:r>
          </w:p>
        </w:tc>
        <w:tc>
          <w:tcPr>
            <w:tcW w:w="2551" w:type="dxa"/>
            <w:tcBorders>
              <w:top w:val="single" w:sz="6" w:space="0" w:color="auto"/>
              <w:left w:val="single" w:sz="6" w:space="0" w:color="auto"/>
              <w:bottom w:val="single" w:sz="6" w:space="0" w:color="auto"/>
              <w:right w:val="single" w:sz="6" w:space="0" w:color="auto"/>
            </w:tcBorders>
          </w:tcPr>
          <w:p w14:paraId="3D7D85C6"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180</w:t>
            </w:r>
          </w:p>
        </w:tc>
      </w:tr>
      <w:tr w:rsidR="0002724F" w14:paraId="7895331B"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790A5EDD"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02-25-0885</w:t>
            </w:r>
          </w:p>
        </w:tc>
        <w:tc>
          <w:tcPr>
            <w:tcW w:w="6218" w:type="dxa"/>
            <w:tcBorders>
              <w:top w:val="single" w:sz="6" w:space="0" w:color="auto"/>
              <w:left w:val="single" w:sz="6" w:space="0" w:color="auto"/>
              <w:bottom w:val="single" w:sz="6" w:space="0" w:color="auto"/>
              <w:right w:val="single" w:sz="6" w:space="0" w:color="auto"/>
            </w:tcBorders>
          </w:tcPr>
          <w:p w14:paraId="1DE62DA3"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ΜΟΝΟΚΛ.ΠΟΛΥΑΜ.3/8ΚΥΚΛ.ΑΝΤ.ΚΟΠΤ.3/0 ΜΗΚ.75cm&amp;ΒΕΛ.24ΜΜ</w:t>
            </w:r>
          </w:p>
        </w:tc>
        <w:tc>
          <w:tcPr>
            <w:tcW w:w="2551" w:type="dxa"/>
            <w:tcBorders>
              <w:top w:val="single" w:sz="6" w:space="0" w:color="auto"/>
              <w:left w:val="single" w:sz="6" w:space="0" w:color="auto"/>
              <w:bottom w:val="single" w:sz="6" w:space="0" w:color="auto"/>
              <w:right w:val="single" w:sz="6" w:space="0" w:color="auto"/>
            </w:tcBorders>
          </w:tcPr>
          <w:p w14:paraId="227188AE"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144</w:t>
            </w:r>
          </w:p>
        </w:tc>
      </w:tr>
      <w:tr w:rsidR="0002724F" w14:paraId="3B40490C"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0ED67FFC"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02-25-0430</w:t>
            </w:r>
          </w:p>
        </w:tc>
        <w:tc>
          <w:tcPr>
            <w:tcW w:w="6218" w:type="dxa"/>
            <w:tcBorders>
              <w:top w:val="single" w:sz="6" w:space="0" w:color="auto"/>
              <w:left w:val="single" w:sz="6" w:space="0" w:color="auto"/>
              <w:bottom w:val="single" w:sz="6" w:space="0" w:color="auto"/>
              <w:right w:val="single" w:sz="6" w:space="0" w:color="auto"/>
            </w:tcBorders>
          </w:tcPr>
          <w:p w14:paraId="55F88CAF"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ΜΟΝΟΚΛ.ΠΟΛΥΑΜ.3/8ΚΥΚΛ.ΑΝΤ.ΚΟΠΤ.3/0 ΜΗΚ.75cm&amp;ΒΕΛ.26ΜΜ</w:t>
            </w:r>
          </w:p>
        </w:tc>
        <w:tc>
          <w:tcPr>
            <w:tcW w:w="2551" w:type="dxa"/>
            <w:tcBorders>
              <w:top w:val="single" w:sz="6" w:space="0" w:color="auto"/>
              <w:left w:val="single" w:sz="6" w:space="0" w:color="auto"/>
              <w:bottom w:val="single" w:sz="6" w:space="0" w:color="auto"/>
              <w:right w:val="single" w:sz="6" w:space="0" w:color="auto"/>
            </w:tcBorders>
          </w:tcPr>
          <w:p w14:paraId="3B3A00DF"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684</w:t>
            </w:r>
          </w:p>
        </w:tc>
      </w:tr>
      <w:tr w:rsidR="0002724F" w14:paraId="46EF5757"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2C3F29A0"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02-25-0661</w:t>
            </w:r>
          </w:p>
        </w:tc>
        <w:tc>
          <w:tcPr>
            <w:tcW w:w="6218" w:type="dxa"/>
            <w:tcBorders>
              <w:top w:val="single" w:sz="6" w:space="0" w:color="auto"/>
              <w:left w:val="single" w:sz="6" w:space="0" w:color="auto"/>
              <w:bottom w:val="single" w:sz="6" w:space="0" w:color="auto"/>
              <w:right w:val="single" w:sz="6" w:space="0" w:color="auto"/>
            </w:tcBorders>
          </w:tcPr>
          <w:p w14:paraId="0E2CB7EB"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ΜΟΝΟΚΛ.ΠΟΛΥΑΜ.3/8ΚΥΚΛ.ΑΝΤ.ΚΟΠΤ.4/0 ΜΗΚ.75cm&amp;ΒΕΛ.24ΜΜ</w:t>
            </w:r>
          </w:p>
        </w:tc>
        <w:tc>
          <w:tcPr>
            <w:tcW w:w="2551" w:type="dxa"/>
            <w:tcBorders>
              <w:top w:val="single" w:sz="6" w:space="0" w:color="auto"/>
              <w:left w:val="single" w:sz="6" w:space="0" w:color="auto"/>
              <w:bottom w:val="single" w:sz="6" w:space="0" w:color="auto"/>
              <w:right w:val="single" w:sz="6" w:space="0" w:color="auto"/>
            </w:tcBorders>
          </w:tcPr>
          <w:p w14:paraId="64986F36"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108</w:t>
            </w:r>
          </w:p>
        </w:tc>
      </w:tr>
      <w:tr w:rsidR="0002724F" w14:paraId="15AA4635"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66F66D95"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02-25-1064</w:t>
            </w:r>
          </w:p>
        </w:tc>
        <w:tc>
          <w:tcPr>
            <w:tcW w:w="6218" w:type="dxa"/>
            <w:tcBorders>
              <w:top w:val="single" w:sz="6" w:space="0" w:color="auto"/>
              <w:left w:val="single" w:sz="6" w:space="0" w:color="auto"/>
              <w:bottom w:val="single" w:sz="6" w:space="0" w:color="auto"/>
              <w:right w:val="single" w:sz="6" w:space="0" w:color="auto"/>
            </w:tcBorders>
          </w:tcPr>
          <w:p w14:paraId="16D6EA30"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ΜΟΝΟΚΛ.ΠΟΛΥΑΜ.3/8ΚΥΚΛ.ΑΝΤ.ΚΟΠΤ.5/0 ΜΗΚ.45cm&amp;ΒΕΛ.16ΜΜ</w:t>
            </w:r>
          </w:p>
        </w:tc>
        <w:tc>
          <w:tcPr>
            <w:tcW w:w="2551" w:type="dxa"/>
            <w:tcBorders>
              <w:top w:val="single" w:sz="6" w:space="0" w:color="auto"/>
              <w:left w:val="single" w:sz="6" w:space="0" w:color="auto"/>
              <w:bottom w:val="single" w:sz="6" w:space="0" w:color="auto"/>
              <w:right w:val="single" w:sz="6" w:space="0" w:color="auto"/>
            </w:tcBorders>
          </w:tcPr>
          <w:p w14:paraId="4DE2ECFB"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108</w:t>
            </w:r>
          </w:p>
        </w:tc>
      </w:tr>
      <w:tr w:rsidR="0002724F" w14:paraId="5F66BF0F"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40541DBF"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lastRenderedPageBreak/>
              <w:t>02-25-1264</w:t>
            </w:r>
          </w:p>
        </w:tc>
        <w:tc>
          <w:tcPr>
            <w:tcW w:w="6218" w:type="dxa"/>
            <w:tcBorders>
              <w:top w:val="single" w:sz="6" w:space="0" w:color="auto"/>
              <w:left w:val="single" w:sz="6" w:space="0" w:color="auto"/>
              <w:bottom w:val="single" w:sz="6" w:space="0" w:color="auto"/>
              <w:right w:val="single" w:sz="6" w:space="0" w:color="auto"/>
            </w:tcBorders>
          </w:tcPr>
          <w:p w14:paraId="7605EE97"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ΜΟΝΟΚΛ.ΠΟΛΥΑΜ.3/8ΚΥΚΛ.ΑΝΤ.ΚΟΠΤ.6/0 ΜΗΚ.45cm&amp;ΒΕΛ.16ΜΜ</w:t>
            </w:r>
          </w:p>
        </w:tc>
        <w:tc>
          <w:tcPr>
            <w:tcW w:w="2551" w:type="dxa"/>
            <w:tcBorders>
              <w:top w:val="single" w:sz="6" w:space="0" w:color="auto"/>
              <w:left w:val="single" w:sz="6" w:space="0" w:color="auto"/>
              <w:bottom w:val="single" w:sz="6" w:space="0" w:color="auto"/>
              <w:right w:val="single" w:sz="6" w:space="0" w:color="auto"/>
            </w:tcBorders>
          </w:tcPr>
          <w:p w14:paraId="5C9F1EA0"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108</w:t>
            </w:r>
          </w:p>
        </w:tc>
      </w:tr>
      <w:tr w:rsidR="0002724F" w14:paraId="7D1DB770"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03BC819D"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02-25-1343</w:t>
            </w:r>
          </w:p>
        </w:tc>
        <w:tc>
          <w:tcPr>
            <w:tcW w:w="6218" w:type="dxa"/>
            <w:tcBorders>
              <w:top w:val="single" w:sz="6" w:space="0" w:color="auto"/>
              <w:left w:val="single" w:sz="6" w:space="0" w:color="auto"/>
              <w:bottom w:val="single" w:sz="6" w:space="0" w:color="auto"/>
              <w:right w:val="single" w:sz="6" w:space="0" w:color="auto"/>
            </w:tcBorders>
          </w:tcPr>
          <w:p w14:paraId="71C50B5F"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ΣΥΝΘ.ΜΗ ΑΠΟΡΡ.2 1/2ΚΥΚΛ.ΣΤΡΟΓΓ.ΕΝΙΣΧ.ΜΗΚ.75cm&amp;ΒΕΛ.45mm</w:t>
            </w:r>
          </w:p>
        </w:tc>
        <w:tc>
          <w:tcPr>
            <w:tcW w:w="2551" w:type="dxa"/>
            <w:tcBorders>
              <w:top w:val="single" w:sz="6" w:space="0" w:color="auto"/>
              <w:left w:val="single" w:sz="6" w:space="0" w:color="auto"/>
              <w:bottom w:val="single" w:sz="6" w:space="0" w:color="auto"/>
              <w:right w:val="single" w:sz="6" w:space="0" w:color="auto"/>
            </w:tcBorders>
          </w:tcPr>
          <w:p w14:paraId="2F522337"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360</w:t>
            </w:r>
          </w:p>
        </w:tc>
      </w:tr>
      <w:tr w:rsidR="0002724F" w14:paraId="7FA9DEAA"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7813484F"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p>
        </w:tc>
        <w:tc>
          <w:tcPr>
            <w:tcW w:w="6218" w:type="dxa"/>
            <w:tcBorders>
              <w:top w:val="single" w:sz="6" w:space="0" w:color="auto"/>
              <w:left w:val="single" w:sz="6" w:space="0" w:color="auto"/>
              <w:bottom w:val="single" w:sz="6" w:space="0" w:color="auto"/>
              <w:right w:val="single" w:sz="6" w:space="0" w:color="auto"/>
            </w:tcBorders>
          </w:tcPr>
          <w:p w14:paraId="16C9EC06"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p>
        </w:tc>
        <w:tc>
          <w:tcPr>
            <w:tcW w:w="2551" w:type="dxa"/>
            <w:tcBorders>
              <w:top w:val="single" w:sz="6" w:space="0" w:color="auto"/>
              <w:left w:val="single" w:sz="6" w:space="0" w:color="auto"/>
              <w:bottom w:val="single" w:sz="6" w:space="0" w:color="auto"/>
              <w:right w:val="single" w:sz="6" w:space="0" w:color="auto"/>
            </w:tcBorders>
          </w:tcPr>
          <w:p w14:paraId="5B705641"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p>
        </w:tc>
      </w:tr>
      <w:tr w:rsidR="0002724F" w14:paraId="14EB22AE" w14:textId="77777777" w:rsidTr="0002724F">
        <w:trPr>
          <w:trHeight w:val="2614"/>
        </w:trPr>
        <w:tc>
          <w:tcPr>
            <w:tcW w:w="1579" w:type="dxa"/>
            <w:tcBorders>
              <w:top w:val="single" w:sz="6" w:space="0" w:color="auto"/>
              <w:left w:val="single" w:sz="6" w:space="0" w:color="auto"/>
              <w:bottom w:val="single" w:sz="6" w:space="0" w:color="auto"/>
              <w:right w:val="single" w:sz="6" w:space="0" w:color="auto"/>
            </w:tcBorders>
          </w:tcPr>
          <w:p w14:paraId="32D024E8"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p>
        </w:tc>
        <w:tc>
          <w:tcPr>
            <w:tcW w:w="8769" w:type="dxa"/>
            <w:gridSpan w:val="2"/>
            <w:tcBorders>
              <w:top w:val="single" w:sz="6" w:space="0" w:color="auto"/>
              <w:left w:val="single" w:sz="6" w:space="0" w:color="auto"/>
              <w:bottom w:val="single" w:sz="6" w:space="0" w:color="auto"/>
              <w:right w:val="single" w:sz="6" w:space="0" w:color="auto"/>
            </w:tcBorders>
            <w:shd w:val="solid" w:color="99CC00" w:fill="auto"/>
          </w:tcPr>
          <w:p w14:paraId="7624A993"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ΚΑΤΗΓΟΡΙΑ 3A: Ράμμα μονόκλωνο μη απορροφήσιμο πολυπροπυλενίου   από υψηλής ποιότητας κράμα χάλυβα 455 με περιεκτικότητα νικελίου από 7.5 έως 9.5%  ώστε να αντιστέκονται σε κάμψη – στρέβλωση και να διαθέτει βελόνα πεπλατυσμένου σώματος με εσωτερικές και εξωτερικές αυλακώσεις,  έτσι ώστε να συγκρατούνται καλύτερα από το  βελονοκάτοχο  και να αποφεύγονται έτσι ιστικοί τραυματισμοί. Να διαθέτουν επικάλυψη ενισχυμένης σιλικόνης στη βελόνη η οποία να εξασφαλίζει μέγιστη ολισθηρότητα και κοπτική ικανότητα ακόμη και μετά από πολλαπλά περάσματα , έτσι ώστε να μην  τραυματίζουν τους ιστούς  και  να καλύπτουν τις ουλές που προκαλούν οι βελόνες κατά το πέρασμά τους.  Οι βελόνες να είναι τρυπανισμένου οπισθίου άκρου.</w:t>
            </w:r>
          </w:p>
        </w:tc>
      </w:tr>
      <w:tr w:rsidR="0002724F" w14:paraId="784B5BDD"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1B9E372B"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02-25-1556</w:t>
            </w:r>
          </w:p>
        </w:tc>
        <w:tc>
          <w:tcPr>
            <w:tcW w:w="6218" w:type="dxa"/>
            <w:tcBorders>
              <w:top w:val="single" w:sz="6" w:space="0" w:color="auto"/>
              <w:left w:val="single" w:sz="6" w:space="0" w:color="auto"/>
              <w:bottom w:val="single" w:sz="6" w:space="0" w:color="auto"/>
              <w:right w:val="single" w:sz="6" w:space="0" w:color="auto"/>
            </w:tcBorders>
          </w:tcPr>
          <w:p w14:paraId="1FB72AD0"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ΜΟΝ.ΠΟΛΥΠΡ.ΔΙΠΛΒΕΛΟΝ.ΕΥΘΕΙΑ ΣΤΡΟΓΓ.2/0 ΜΗΚ.75cm&amp;60ΜΜ</w:t>
            </w:r>
          </w:p>
        </w:tc>
        <w:tc>
          <w:tcPr>
            <w:tcW w:w="2551" w:type="dxa"/>
            <w:tcBorders>
              <w:top w:val="single" w:sz="6" w:space="0" w:color="auto"/>
              <w:left w:val="single" w:sz="6" w:space="0" w:color="auto"/>
              <w:bottom w:val="single" w:sz="6" w:space="0" w:color="auto"/>
              <w:right w:val="single" w:sz="6" w:space="0" w:color="auto"/>
            </w:tcBorders>
          </w:tcPr>
          <w:p w14:paraId="50F23E42"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36</w:t>
            </w:r>
          </w:p>
        </w:tc>
      </w:tr>
      <w:tr w:rsidR="0002724F" w14:paraId="56A71A89"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7E103115"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02-25-1566</w:t>
            </w:r>
          </w:p>
        </w:tc>
        <w:tc>
          <w:tcPr>
            <w:tcW w:w="6218" w:type="dxa"/>
            <w:tcBorders>
              <w:top w:val="single" w:sz="6" w:space="0" w:color="auto"/>
              <w:left w:val="single" w:sz="6" w:space="0" w:color="auto"/>
              <w:bottom w:val="single" w:sz="6" w:space="0" w:color="auto"/>
              <w:right w:val="single" w:sz="6" w:space="0" w:color="auto"/>
            </w:tcBorders>
          </w:tcPr>
          <w:p w14:paraId="4E37DFF3"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ΜΟΝΟΚΛ.ΠΟΛΥΠΡ.2/0 ΒΕΛ.1/2ΚΥΚΛ.ΣΤΡ.26-30mm&amp;ΜΗΚ.75-100cm</w:t>
            </w:r>
          </w:p>
        </w:tc>
        <w:tc>
          <w:tcPr>
            <w:tcW w:w="2551" w:type="dxa"/>
            <w:tcBorders>
              <w:top w:val="single" w:sz="6" w:space="0" w:color="auto"/>
              <w:left w:val="single" w:sz="6" w:space="0" w:color="auto"/>
              <w:bottom w:val="single" w:sz="6" w:space="0" w:color="auto"/>
              <w:right w:val="single" w:sz="6" w:space="0" w:color="auto"/>
            </w:tcBorders>
          </w:tcPr>
          <w:p w14:paraId="509747B7"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108</w:t>
            </w:r>
          </w:p>
        </w:tc>
      </w:tr>
      <w:tr w:rsidR="0002724F" w14:paraId="4938EB08"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63B1D88D"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02-25-1463</w:t>
            </w:r>
          </w:p>
        </w:tc>
        <w:tc>
          <w:tcPr>
            <w:tcW w:w="6218" w:type="dxa"/>
            <w:tcBorders>
              <w:top w:val="single" w:sz="6" w:space="0" w:color="auto"/>
              <w:left w:val="single" w:sz="6" w:space="0" w:color="auto"/>
              <w:bottom w:val="single" w:sz="6" w:space="0" w:color="auto"/>
              <w:right w:val="single" w:sz="6" w:space="0" w:color="auto"/>
            </w:tcBorders>
          </w:tcPr>
          <w:p w14:paraId="38CD90CF"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ΜΟΝΟΚΛ.ΠΟΛΥΠΡ.2/0 ΒΕΛ.ΕΥΘΕΙΑΔΙΠΛΗ ΣΤΡΟΓΓ.70mm&amp;ΜΗΚ.75cm</w:t>
            </w:r>
          </w:p>
        </w:tc>
        <w:tc>
          <w:tcPr>
            <w:tcW w:w="2551" w:type="dxa"/>
            <w:tcBorders>
              <w:top w:val="single" w:sz="6" w:space="0" w:color="auto"/>
              <w:left w:val="single" w:sz="6" w:space="0" w:color="auto"/>
              <w:bottom w:val="single" w:sz="6" w:space="0" w:color="auto"/>
              <w:right w:val="single" w:sz="6" w:space="0" w:color="auto"/>
            </w:tcBorders>
          </w:tcPr>
          <w:p w14:paraId="41392B24"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36</w:t>
            </w:r>
          </w:p>
        </w:tc>
      </w:tr>
      <w:tr w:rsidR="0002724F" w14:paraId="0BDE4222"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279D5B6A"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02-25-0904</w:t>
            </w:r>
          </w:p>
        </w:tc>
        <w:tc>
          <w:tcPr>
            <w:tcW w:w="6218" w:type="dxa"/>
            <w:tcBorders>
              <w:top w:val="single" w:sz="6" w:space="0" w:color="auto"/>
              <w:left w:val="single" w:sz="6" w:space="0" w:color="auto"/>
              <w:bottom w:val="single" w:sz="6" w:space="0" w:color="auto"/>
              <w:right w:val="single" w:sz="6" w:space="0" w:color="auto"/>
            </w:tcBorders>
          </w:tcPr>
          <w:p w14:paraId="5AC8AC40"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ΜΟΝΟΚΛ.ΠΟΛΥΠΡΟ,3/0,ΒΕΛ ΚΟΠ.ΕΥΘ.60ΜΜ, 2 LOCKING BUTTONS</w:t>
            </w:r>
          </w:p>
        </w:tc>
        <w:tc>
          <w:tcPr>
            <w:tcW w:w="2551" w:type="dxa"/>
            <w:tcBorders>
              <w:top w:val="single" w:sz="6" w:space="0" w:color="auto"/>
              <w:left w:val="single" w:sz="6" w:space="0" w:color="auto"/>
              <w:bottom w:val="single" w:sz="6" w:space="0" w:color="auto"/>
              <w:right w:val="single" w:sz="6" w:space="0" w:color="auto"/>
            </w:tcBorders>
          </w:tcPr>
          <w:p w14:paraId="5F84FCAC"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72</w:t>
            </w:r>
          </w:p>
        </w:tc>
      </w:tr>
      <w:tr w:rsidR="0002724F" w14:paraId="3940B3D7"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689BB830"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p>
        </w:tc>
        <w:tc>
          <w:tcPr>
            <w:tcW w:w="6218" w:type="dxa"/>
            <w:tcBorders>
              <w:top w:val="single" w:sz="6" w:space="0" w:color="auto"/>
              <w:left w:val="single" w:sz="6" w:space="0" w:color="auto"/>
              <w:bottom w:val="single" w:sz="6" w:space="0" w:color="auto"/>
              <w:right w:val="single" w:sz="6" w:space="0" w:color="auto"/>
            </w:tcBorders>
          </w:tcPr>
          <w:p w14:paraId="38F5FF3A"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p>
        </w:tc>
        <w:tc>
          <w:tcPr>
            <w:tcW w:w="2551" w:type="dxa"/>
            <w:tcBorders>
              <w:top w:val="single" w:sz="6" w:space="0" w:color="auto"/>
              <w:left w:val="single" w:sz="6" w:space="0" w:color="auto"/>
              <w:bottom w:val="single" w:sz="6" w:space="0" w:color="auto"/>
              <w:right w:val="single" w:sz="6" w:space="0" w:color="auto"/>
            </w:tcBorders>
          </w:tcPr>
          <w:p w14:paraId="504D1C3A"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p>
        </w:tc>
      </w:tr>
      <w:tr w:rsidR="0002724F" w14:paraId="019EFACC" w14:textId="77777777" w:rsidTr="0002724F">
        <w:trPr>
          <w:trHeight w:val="3194"/>
        </w:trPr>
        <w:tc>
          <w:tcPr>
            <w:tcW w:w="1579" w:type="dxa"/>
            <w:tcBorders>
              <w:top w:val="single" w:sz="6" w:space="0" w:color="auto"/>
              <w:left w:val="single" w:sz="6" w:space="0" w:color="auto"/>
              <w:bottom w:val="single" w:sz="6" w:space="0" w:color="auto"/>
              <w:right w:val="single" w:sz="6" w:space="0" w:color="auto"/>
            </w:tcBorders>
          </w:tcPr>
          <w:p w14:paraId="023FFF9F"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p>
        </w:tc>
        <w:tc>
          <w:tcPr>
            <w:tcW w:w="8769" w:type="dxa"/>
            <w:gridSpan w:val="2"/>
            <w:tcBorders>
              <w:top w:val="single" w:sz="6" w:space="0" w:color="auto"/>
              <w:left w:val="single" w:sz="6" w:space="0" w:color="auto"/>
              <w:bottom w:val="single" w:sz="6" w:space="0" w:color="auto"/>
              <w:right w:val="single" w:sz="6" w:space="0" w:color="auto"/>
            </w:tcBorders>
            <w:shd w:val="solid" w:color="99CC00" w:fill="auto"/>
          </w:tcPr>
          <w:p w14:paraId="6C3E394C"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ΚΑΤΗΓΟΡΙΑ 5Α:  Ράμμα συνθετικό πολύκλωνο ταχείας απορρόφησης πολυγλακτίνης 910 από υψηλής ποιότητας κράμα χάλυβα 455 με περιεκτικότητα νικελίου από 7.5 έως 9.5% ώστε να αντιστέκονται σε κάμψη – στρέβλωση και να διαθέτει βελόνα πεπλατυσμένου σώματος με εσωτερικές και εξωτερικές αυλακώσεις,  έτσι ώστε να συγκρατούνται καλύτερα από το  βελονοκάτοχο  και να αποφεύγονται έτσι ιστικοί τραυματισμοί. Να διαθέτουν επικάλυψη ενισχυμένης σιλικόνης στη βελόνη η οποία να εξασφαλίζει μέγιστη ολισθηρότητα και κοπτική ικανότητα ακόμη και μετά από πολλαπλά περάσματα , έτσι ώστε να μην  τραυματίζουν τους ιστούς  και  να καλύπτουν τις ουλές που προκαλούν οι βελόνες κατά το πέρασμά τους.  Οι βελόνες να είναι τρυπανισμένου οπισθίου άκρου. Το ράμμα να διαθέτει επικάλυψη από το ίδιο υλικό όχι μόνο στο τελικό νήμα αλλά και σε επιμέρους νήματα από τα οποία είναι πλεγμένα.  Να απορροφούνται πλήρως από τον οργανισμό σε περίπου σε περίπου 42 ημέρες</w:t>
            </w:r>
          </w:p>
        </w:tc>
      </w:tr>
      <w:tr w:rsidR="0002724F" w14:paraId="65CCA9BE"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4B0827D8"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02-25-1141</w:t>
            </w:r>
          </w:p>
        </w:tc>
        <w:tc>
          <w:tcPr>
            <w:tcW w:w="6218" w:type="dxa"/>
            <w:tcBorders>
              <w:top w:val="single" w:sz="6" w:space="0" w:color="auto"/>
              <w:left w:val="single" w:sz="6" w:space="0" w:color="auto"/>
              <w:bottom w:val="single" w:sz="6" w:space="0" w:color="auto"/>
              <w:right w:val="single" w:sz="6" w:space="0" w:color="auto"/>
            </w:tcBorders>
          </w:tcPr>
          <w:p w14:paraId="12ED6B1B"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ΣΥΝΘ.ΠΟΛΥΚΛ.ΤΑΧ.ΑΠΟΡ.1,ΒΕΛ.1/2 ΚΥΚΛ.ΣΤΡ..48mm,ΜΗΚ.90cm</w:t>
            </w:r>
          </w:p>
        </w:tc>
        <w:tc>
          <w:tcPr>
            <w:tcW w:w="2551" w:type="dxa"/>
            <w:tcBorders>
              <w:top w:val="single" w:sz="6" w:space="0" w:color="auto"/>
              <w:left w:val="single" w:sz="6" w:space="0" w:color="auto"/>
              <w:bottom w:val="single" w:sz="6" w:space="0" w:color="auto"/>
              <w:right w:val="single" w:sz="6" w:space="0" w:color="auto"/>
            </w:tcBorders>
          </w:tcPr>
          <w:p w14:paraId="39329D63"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48</w:t>
            </w:r>
          </w:p>
        </w:tc>
      </w:tr>
      <w:tr w:rsidR="0002724F" w14:paraId="3748F7B6"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7798C280"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02-25-0894</w:t>
            </w:r>
          </w:p>
        </w:tc>
        <w:tc>
          <w:tcPr>
            <w:tcW w:w="6218" w:type="dxa"/>
            <w:tcBorders>
              <w:top w:val="single" w:sz="6" w:space="0" w:color="auto"/>
              <w:left w:val="single" w:sz="6" w:space="0" w:color="auto"/>
              <w:bottom w:val="single" w:sz="6" w:space="0" w:color="auto"/>
              <w:right w:val="single" w:sz="6" w:space="0" w:color="auto"/>
            </w:tcBorders>
          </w:tcPr>
          <w:p w14:paraId="3A6A9898"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ΣΥΝΘ.ΠΟΛΥΚΛ.ΤΑΧ.ΑΠΟΡ.3/0ΒΕΛ.1/2ΚΥΚΛ.ΣΤΡ.20mm,ΜΗΚ.75cm</w:t>
            </w:r>
          </w:p>
        </w:tc>
        <w:tc>
          <w:tcPr>
            <w:tcW w:w="2551" w:type="dxa"/>
            <w:tcBorders>
              <w:top w:val="single" w:sz="6" w:space="0" w:color="auto"/>
              <w:left w:val="single" w:sz="6" w:space="0" w:color="auto"/>
              <w:bottom w:val="single" w:sz="6" w:space="0" w:color="auto"/>
              <w:right w:val="single" w:sz="6" w:space="0" w:color="auto"/>
            </w:tcBorders>
          </w:tcPr>
          <w:p w14:paraId="266CCEDF"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36</w:t>
            </w:r>
          </w:p>
        </w:tc>
      </w:tr>
      <w:tr w:rsidR="0002724F" w14:paraId="406660B1"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0553CB86"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02-25-1084</w:t>
            </w:r>
          </w:p>
        </w:tc>
        <w:tc>
          <w:tcPr>
            <w:tcW w:w="6218" w:type="dxa"/>
            <w:tcBorders>
              <w:top w:val="single" w:sz="6" w:space="0" w:color="auto"/>
              <w:left w:val="single" w:sz="6" w:space="0" w:color="auto"/>
              <w:bottom w:val="single" w:sz="6" w:space="0" w:color="auto"/>
              <w:right w:val="single" w:sz="6" w:space="0" w:color="auto"/>
            </w:tcBorders>
          </w:tcPr>
          <w:p w14:paraId="7AB39550"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ΣΥΝΘ.ΠΟΛΥΚΛ.ΤΑΧ.ΑΠΟΡ.3/0ΒΕΛ.3/8ΚΟΠΤ.24-26mm,ΜΗΚ.75cm</w:t>
            </w:r>
          </w:p>
        </w:tc>
        <w:tc>
          <w:tcPr>
            <w:tcW w:w="2551" w:type="dxa"/>
            <w:tcBorders>
              <w:top w:val="single" w:sz="6" w:space="0" w:color="auto"/>
              <w:left w:val="single" w:sz="6" w:space="0" w:color="auto"/>
              <w:bottom w:val="single" w:sz="6" w:space="0" w:color="auto"/>
              <w:right w:val="single" w:sz="6" w:space="0" w:color="auto"/>
            </w:tcBorders>
          </w:tcPr>
          <w:p w14:paraId="567422C2"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72</w:t>
            </w:r>
          </w:p>
        </w:tc>
      </w:tr>
      <w:tr w:rsidR="0002724F" w14:paraId="01E66FB8"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32983593"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02-25-1140</w:t>
            </w:r>
          </w:p>
        </w:tc>
        <w:tc>
          <w:tcPr>
            <w:tcW w:w="6218" w:type="dxa"/>
            <w:tcBorders>
              <w:top w:val="single" w:sz="6" w:space="0" w:color="auto"/>
              <w:left w:val="single" w:sz="6" w:space="0" w:color="auto"/>
              <w:bottom w:val="single" w:sz="6" w:space="0" w:color="auto"/>
              <w:right w:val="single" w:sz="6" w:space="0" w:color="auto"/>
            </w:tcBorders>
          </w:tcPr>
          <w:p w14:paraId="144C28FD"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VICRYL RAPID , 0 , ΒΕΛ 1/2  ΣΤΡΟΓΓΥΛΗ 26mm ,ΜΗΚΟΣ 75cm</w:t>
            </w:r>
          </w:p>
        </w:tc>
        <w:tc>
          <w:tcPr>
            <w:tcW w:w="2551" w:type="dxa"/>
            <w:tcBorders>
              <w:top w:val="single" w:sz="6" w:space="0" w:color="auto"/>
              <w:left w:val="single" w:sz="6" w:space="0" w:color="auto"/>
              <w:bottom w:val="single" w:sz="6" w:space="0" w:color="auto"/>
              <w:right w:val="single" w:sz="6" w:space="0" w:color="auto"/>
            </w:tcBorders>
          </w:tcPr>
          <w:p w14:paraId="48CD2A8E"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180</w:t>
            </w:r>
          </w:p>
        </w:tc>
      </w:tr>
      <w:tr w:rsidR="0002724F" w14:paraId="7E088FDF"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00588910"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02-25-0835</w:t>
            </w:r>
          </w:p>
        </w:tc>
        <w:tc>
          <w:tcPr>
            <w:tcW w:w="6218" w:type="dxa"/>
            <w:tcBorders>
              <w:top w:val="single" w:sz="6" w:space="0" w:color="auto"/>
              <w:left w:val="single" w:sz="6" w:space="0" w:color="auto"/>
              <w:bottom w:val="single" w:sz="6" w:space="0" w:color="auto"/>
              <w:right w:val="single" w:sz="6" w:space="0" w:color="auto"/>
            </w:tcBorders>
          </w:tcPr>
          <w:p w14:paraId="5F8EEC86"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VICRYL RAPID 2/0, ΒΕΛ ΣΤΡ, 25.9 ΜΜ</w:t>
            </w:r>
          </w:p>
        </w:tc>
        <w:tc>
          <w:tcPr>
            <w:tcW w:w="2551" w:type="dxa"/>
            <w:tcBorders>
              <w:top w:val="single" w:sz="6" w:space="0" w:color="auto"/>
              <w:left w:val="single" w:sz="6" w:space="0" w:color="auto"/>
              <w:bottom w:val="single" w:sz="6" w:space="0" w:color="auto"/>
              <w:right w:val="single" w:sz="6" w:space="0" w:color="auto"/>
            </w:tcBorders>
          </w:tcPr>
          <w:p w14:paraId="0914CCFC"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36</w:t>
            </w:r>
          </w:p>
        </w:tc>
      </w:tr>
      <w:tr w:rsidR="0002724F" w14:paraId="55D86B19"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29846449"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02-25-1078</w:t>
            </w:r>
          </w:p>
        </w:tc>
        <w:tc>
          <w:tcPr>
            <w:tcW w:w="6218" w:type="dxa"/>
            <w:tcBorders>
              <w:top w:val="single" w:sz="6" w:space="0" w:color="auto"/>
              <w:left w:val="single" w:sz="6" w:space="0" w:color="auto"/>
              <w:bottom w:val="single" w:sz="6" w:space="0" w:color="auto"/>
              <w:right w:val="single" w:sz="6" w:space="0" w:color="auto"/>
            </w:tcBorders>
          </w:tcPr>
          <w:p w14:paraId="57080B2D"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VICRYL RAPID, 1, ΒΕΛ ΣΤΡ, 36.4ΜΜ</w:t>
            </w:r>
          </w:p>
        </w:tc>
        <w:tc>
          <w:tcPr>
            <w:tcW w:w="2551" w:type="dxa"/>
            <w:tcBorders>
              <w:top w:val="single" w:sz="6" w:space="0" w:color="auto"/>
              <w:left w:val="single" w:sz="6" w:space="0" w:color="auto"/>
              <w:bottom w:val="single" w:sz="6" w:space="0" w:color="auto"/>
              <w:right w:val="single" w:sz="6" w:space="0" w:color="auto"/>
            </w:tcBorders>
          </w:tcPr>
          <w:p w14:paraId="6AA1A233"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360</w:t>
            </w:r>
          </w:p>
        </w:tc>
      </w:tr>
      <w:tr w:rsidR="0002724F" w14:paraId="455497D7"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6A917F7D"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p>
        </w:tc>
        <w:tc>
          <w:tcPr>
            <w:tcW w:w="6218" w:type="dxa"/>
            <w:tcBorders>
              <w:top w:val="single" w:sz="6" w:space="0" w:color="auto"/>
              <w:left w:val="single" w:sz="6" w:space="0" w:color="auto"/>
              <w:bottom w:val="single" w:sz="6" w:space="0" w:color="auto"/>
              <w:right w:val="single" w:sz="6" w:space="0" w:color="auto"/>
            </w:tcBorders>
          </w:tcPr>
          <w:p w14:paraId="6AD4BD58"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p>
        </w:tc>
        <w:tc>
          <w:tcPr>
            <w:tcW w:w="2551" w:type="dxa"/>
            <w:tcBorders>
              <w:top w:val="single" w:sz="6" w:space="0" w:color="auto"/>
              <w:left w:val="single" w:sz="6" w:space="0" w:color="auto"/>
              <w:bottom w:val="single" w:sz="6" w:space="0" w:color="auto"/>
              <w:right w:val="single" w:sz="6" w:space="0" w:color="auto"/>
            </w:tcBorders>
          </w:tcPr>
          <w:p w14:paraId="7E70B820"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p>
        </w:tc>
      </w:tr>
      <w:tr w:rsidR="0002724F" w14:paraId="6B9E0FF0" w14:textId="77777777" w:rsidTr="0002724F">
        <w:trPr>
          <w:trHeight w:val="4066"/>
        </w:trPr>
        <w:tc>
          <w:tcPr>
            <w:tcW w:w="1579" w:type="dxa"/>
            <w:tcBorders>
              <w:top w:val="single" w:sz="6" w:space="0" w:color="auto"/>
              <w:left w:val="single" w:sz="6" w:space="0" w:color="auto"/>
              <w:bottom w:val="single" w:sz="6" w:space="0" w:color="auto"/>
              <w:right w:val="single" w:sz="6" w:space="0" w:color="auto"/>
            </w:tcBorders>
          </w:tcPr>
          <w:p w14:paraId="5951E274"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p>
        </w:tc>
        <w:tc>
          <w:tcPr>
            <w:tcW w:w="8769" w:type="dxa"/>
            <w:gridSpan w:val="2"/>
            <w:tcBorders>
              <w:top w:val="single" w:sz="6" w:space="0" w:color="auto"/>
              <w:left w:val="single" w:sz="6" w:space="0" w:color="auto"/>
              <w:bottom w:val="single" w:sz="6" w:space="0" w:color="auto"/>
              <w:right w:val="single" w:sz="6" w:space="0" w:color="auto"/>
            </w:tcBorders>
            <w:shd w:val="solid" w:color="99CC00" w:fill="auto"/>
          </w:tcPr>
          <w:p w14:paraId="356963B1"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ΚΑΤΗΓΟΡΙΑ 7Γ: Ράμμα συνθετικό πολύκλωνο πρόληψης χειρουργικών λοιμώξεων από τρικλοζάνη με αντιμικροβιακό παράγοντα Irgacare MP (σε ποσότητα έως 275μg/m) μέσης απορρόφησης πολυγλακτίνης 910. Από υψηλής ποιότητας κράμα χάλυβα 455 με περιεκτικότητα νικελίου από 7.5 έως 9.5% ώστε να αντιστέκονται σε κάμψη – στρέβλωση και να διαθέτει βελόνα πεπλατυσμένου σώματος με εσωτερικές και εξωτερικές αυλακώσεις,  έτσι ώστε να συγκρατούνται καλύτερα από το  βελονοκάτοχο  και να αποφεύγονται έτσι ιστικοί τραυματισμοί. Να διαθέτει συγκέντρωση τρικλοζάνης 0.023 mg / kg. Να διαθέτουν επικάλυψη ενισχυμένης σιλικόνης στη βελόνη η οποία να εξασφαλίζει μέγιστη ολισθηρότητα και κοπτική ικανότητα ακόμη και μετά από πολλαπλά περάσματα , έτσι ώστε να μην  τραυματίζουν τους ιστούς  και  να καλύπτουν τις ουλές που προκαλούν οι βελόνες κατά το πέρασμά τους.  Οι βελόνες να είναι τρυπανισμένου οπισθίου άκρου, σε μορφή μόνιμης προσάρτησης ή Control Release. Το ράμμα να διαθέτει επικάλυψη από το ίδιο υλικό όχι μόνο στο τελικό νήμα αλλά και σε επιμέρους νήματα από τα οποία είναι πλεγμένα.  Να απορροφούνται πλήρως από τον οργανισμό σε περίπου 56-70 ημέρες περίπου.</w:t>
            </w:r>
          </w:p>
        </w:tc>
      </w:tr>
      <w:tr w:rsidR="0002724F" w14:paraId="127B23EB"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29D6569C"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02-25-0833</w:t>
            </w:r>
          </w:p>
        </w:tc>
        <w:tc>
          <w:tcPr>
            <w:tcW w:w="6218" w:type="dxa"/>
            <w:tcBorders>
              <w:top w:val="single" w:sz="6" w:space="0" w:color="auto"/>
              <w:left w:val="single" w:sz="6" w:space="0" w:color="auto"/>
              <w:bottom w:val="single" w:sz="6" w:space="0" w:color="auto"/>
              <w:right w:val="single" w:sz="6" w:space="0" w:color="auto"/>
            </w:tcBorders>
          </w:tcPr>
          <w:p w14:paraId="1EC57238"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VICRYL 2, ΒΕΛ ΣΤΡ, 50 ΜΜ</w:t>
            </w:r>
          </w:p>
        </w:tc>
        <w:tc>
          <w:tcPr>
            <w:tcW w:w="2551" w:type="dxa"/>
            <w:tcBorders>
              <w:top w:val="single" w:sz="6" w:space="0" w:color="auto"/>
              <w:left w:val="single" w:sz="6" w:space="0" w:color="auto"/>
              <w:bottom w:val="single" w:sz="6" w:space="0" w:color="auto"/>
              <w:right w:val="single" w:sz="6" w:space="0" w:color="auto"/>
            </w:tcBorders>
          </w:tcPr>
          <w:p w14:paraId="17BB9621"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108</w:t>
            </w:r>
          </w:p>
        </w:tc>
      </w:tr>
      <w:tr w:rsidR="0002724F" w14:paraId="3C463011"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191D9D21"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02-25-0834</w:t>
            </w:r>
          </w:p>
        </w:tc>
        <w:tc>
          <w:tcPr>
            <w:tcW w:w="6218" w:type="dxa"/>
            <w:tcBorders>
              <w:top w:val="single" w:sz="6" w:space="0" w:color="auto"/>
              <w:left w:val="single" w:sz="6" w:space="0" w:color="auto"/>
              <w:bottom w:val="single" w:sz="6" w:space="0" w:color="auto"/>
              <w:right w:val="single" w:sz="6" w:space="0" w:color="auto"/>
            </w:tcBorders>
          </w:tcPr>
          <w:p w14:paraId="2021BBA7"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VICRYL 3/0, ΒΕΛ ΣΤΡ, 25.9 ΜΜ- V316H</w:t>
            </w:r>
          </w:p>
        </w:tc>
        <w:tc>
          <w:tcPr>
            <w:tcW w:w="2551" w:type="dxa"/>
            <w:tcBorders>
              <w:top w:val="single" w:sz="6" w:space="0" w:color="auto"/>
              <w:left w:val="single" w:sz="6" w:space="0" w:color="auto"/>
              <w:bottom w:val="single" w:sz="6" w:space="0" w:color="auto"/>
              <w:right w:val="single" w:sz="6" w:space="0" w:color="auto"/>
            </w:tcBorders>
          </w:tcPr>
          <w:p w14:paraId="4928C624"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36</w:t>
            </w:r>
          </w:p>
        </w:tc>
      </w:tr>
      <w:tr w:rsidR="0002724F" w14:paraId="42F7BCEC"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6BAEBF9C"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02-25-1446</w:t>
            </w:r>
          </w:p>
        </w:tc>
        <w:tc>
          <w:tcPr>
            <w:tcW w:w="6218" w:type="dxa"/>
            <w:tcBorders>
              <w:top w:val="single" w:sz="6" w:space="0" w:color="auto"/>
              <w:left w:val="single" w:sz="6" w:space="0" w:color="auto"/>
              <w:bottom w:val="single" w:sz="6" w:space="0" w:color="auto"/>
              <w:right w:val="single" w:sz="6" w:space="0" w:color="auto"/>
            </w:tcBorders>
          </w:tcPr>
          <w:p w14:paraId="29F9AFCC"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ΣΥΝΘ.ΑΠΟΡ.ΠΟΛΥΓΛ,7/0,BΕΛ.3/8 ΡΑΜ.30CM&amp;ΔΙΠΛΗ ΒΕΛ.6,5MM</w:t>
            </w:r>
          </w:p>
        </w:tc>
        <w:tc>
          <w:tcPr>
            <w:tcW w:w="2551" w:type="dxa"/>
            <w:tcBorders>
              <w:top w:val="single" w:sz="6" w:space="0" w:color="auto"/>
              <w:left w:val="single" w:sz="6" w:space="0" w:color="auto"/>
              <w:bottom w:val="single" w:sz="6" w:space="0" w:color="auto"/>
              <w:right w:val="single" w:sz="6" w:space="0" w:color="auto"/>
            </w:tcBorders>
          </w:tcPr>
          <w:p w14:paraId="6AD9DCC7"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12</w:t>
            </w:r>
          </w:p>
        </w:tc>
      </w:tr>
      <w:tr w:rsidR="0002724F" w14:paraId="6D02E309"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351782AD"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02-25-0914</w:t>
            </w:r>
          </w:p>
        </w:tc>
        <w:tc>
          <w:tcPr>
            <w:tcW w:w="6218" w:type="dxa"/>
            <w:tcBorders>
              <w:top w:val="single" w:sz="6" w:space="0" w:color="auto"/>
              <w:left w:val="single" w:sz="6" w:space="0" w:color="auto"/>
              <w:bottom w:val="single" w:sz="6" w:space="0" w:color="auto"/>
              <w:right w:val="single" w:sz="6" w:space="0" w:color="auto"/>
            </w:tcBorders>
          </w:tcPr>
          <w:p w14:paraId="61FCF1A0"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ΣΥΝΘ.ΠΟΛΥΚΛ.ΜΕΣ.ΑΠΟΡ.1 ΒΕΛ.1/2 ΚΥΚΛ.ΣΤΡ.ΒΑΡ. 30mm/75cm</w:t>
            </w:r>
          </w:p>
        </w:tc>
        <w:tc>
          <w:tcPr>
            <w:tcW w:w="2551" w:type="dxa"/>
            <w:tcBorders>
              <w:top w:val="single" w:sz="6" w:space="0" w:color="auto"/>
              <w:left w:val="single" w:sz="6" w:space="0" w:color="auto"/>
              <w:bottom w:val="single" w:sz="6" w:space="0" w:color="auto"/>
              <w:right w:val="single" w:sz="6" w:space="0" w:color="auto"/>
            </w:tcBorders>
          </w:tcPr>
          <w:p w14:paraId="3FCE6B9B"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252</w:t>
            </w:r>
          </w:p>
        </w:tc>
      </w:tr>
      <w:tr w:rsidR="0002724F" w14:paraId="3482A447"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22CCC649"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02-25-2216</w:t>
            </w:r>
          </w:p>
        </w:tc>
        <w:tc>
          <w:tcPr>
            <w:tcW w:w="6218" w:type="dxa"/>
            <w:tcBorders>
              <w:top w:val="single" w:sz="6" w:space="0" w:color="auto"/>
              <w:left w:val="single" w:sz="6" w:space="0" w:color="auto"/>
              <w:bottom w:val="single" w:sz="6" w:space="0" w:color="auto"/>
              <w:right w:val="single" w:sz="6" w:space="0" w:color="auto"/>
            </w:tcBorders>
          </w:tcPr>
          <w:p w14:paraId="24DF954B"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ΣΥΝΘ.ΠΟΛΥΚΛ.ΜΕΣ.ΑΠΟΡ.1/0ΒΕΛ.1/2ΚΥΚΛ.ΣΤΡ.31mm/70cmΤΡΙΚΛ</w:t>
            </w:r>
          </w:p>
        </w:tc>
        <w:tc>
          <w:tcPr>
            <w:tcW w:w="2551" w:type="dxa"/>
            <w:tcBorders>
              <w:top w:val="single" w:sz="6" w:space="0" w:color="auto"/>
              <w:left w:val="single" w:sz="6" w:space="0" w:color="auto"/>
              <w:bottom w:val="single" w:sz="6" w:space="0" w:color="auto"/>
              <w:right w:val="single" w:sz="6" w:space="0" w:color="auto"/>
            </w:tcBorders>
          </w:tcPr>
          <w:p w14:paraId="306F2F9F"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180</w:t>
            </w:r>
          </w:p>
        </w:tc>
      </w:tr>
      <w:tr w:rsidR="0002724F" w14:paraId="21538119"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12E51681"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02-25-2128</w:t>
            </w:r>
          </w:p>
        </w:tc>
        <w:tc>
          <w:tcPr>
            <w:tcW w:w="6218" w:type="dxa"/>
            <w:tcBorders>
              <w:top w:val="single" w:sz="6" w:space="0" w:color="auto"/>
              <w:left w:val="single" w:sz="6" w:space="0" w:color="auto"/>
              <w:bottom w:val="single" w:sz="6" w:space="0" w:color="auto"/>
              <w:right w:val="single" w:sz="6" w:space="0" w:color="auto"/>
            </w:tcBorders>
          </w:tcPr>
          <w:p w14:paraId="799D1D1D"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ΣΥΝΘ.ΠΟΛΥΚΛ.ΜΕΣ.ΑΠΟΡ.3/0ΒΕΛ.1/2ΚΥΚΛ.ΣΤΡ.26mm/70cmΤΡΙΚΛ</w:t>
            </w:r>
          </w:p>
        </w:tc>
        <w:tc>
          <w:tcPr>
            <w:tcW w:w="2551" w:type="dxa"/>
            <w:tcBorders>
              <w:top w:val="single" w:sz="6" w:space="0" w:color="auto"/>
              <w:left w:val="single" w:sz="6" w:space="0" w:color="auto"/>
              <w:bottom w:val="single" w:sz="6" w:space="0" w:color="auto"/>
              <w:right w:val="single" w:sz="6" w:space="0" w:color="auto"/>
            </w:tcBorders>
          </w:tcPr>
          <w:p w14:paraId="1B72E1F7"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252</w:t>
            </w:r>
          </w:p>
        </w:tc>
      </w:tr>
      <w:tr w:rsidR="0002724F" w14:paraId="7668346E"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1B8C50AF"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02-25-1230</w:t>
            </w:r>
          </w:p>
        </w:tc>
        <w:tc>
          <w:tcPr>
            <w:tcW w:w="6218" w:type="dxa"/>
            <w:tcBorders>
              <w:top w:val="single" w:sz="6" w:space="0" w:color="auto"/>
              <w:left w:val="single" w:sz="6" w:space="0" w:color="auto"/>
              <w:bottom w:val="single" w:sz="6" w:space="0" w:color="auto"/>
              <w:right w:val="single" w:sz="6" w:space="0" w:color="auto"/>
            </w:tcBorders>
          </w:tcPr>
          <w:p w14:paraId="710010AE"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ΣΥΝΘ.ΠΟΛΥΚΛ.ΜΕΣΗΣ ΑΠΟΡ. 0 ΧΩΡΙΣ ΒΕΛΟΝΑ ΜΗΚ.150-180cm</w:t>
            </w:r>
          </w:p>
        </w:tc>
        <w:tc>
          <w:tcPr>
            <w:tcW w:w="2551" w:type="dxa"/>
            <w:tcBorders>
              <w:top w:val="single" w:sz="6" w:space="0" w:color="auto"/>
              <w:left w:val="single" w:sz="6" w:space="0" w:color="auto"/>
              <w:bottom w:val="single" w:sz="6" w:space="0" w:color="auto"/>
              <w:right w:val="single" w:sz="6" w:space="0" w:color="auto"/>
            </w:tcBorders>
          </w:tcPr>
          <w:p w14:paraId="2A8CCB83"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252</w:t>
            </w:r>
          </w:p>
        </w:tc>
      </w:tr>
      <w:tr w:rsidR="0002724F" w14:paraId="59F7CAC3"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16B069FB"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02-25-1315</w:t>
            </w:r>
          </w:p>
        </w:tc>
        <w:tc>
          <w:tcPr>
            <w:tcW w:w="6218" w:type="dxa"/>
            <w:tcBorders>
              <w:top w:val="single" w:sz="6" w:space="0" w:color="auto"/>
              <w:left w:val="single" w:sz="6" w:space="0" w:color="auto"/>
              <w:bottom w:val="single" w:sz="6" w:space="0" w:color="auto"/>
              <w:right w:val="single" w:sz="6" w:space="0" w:color="auto"/>
            </w:tcBorders>
          </w:tcPr>
          <w:p w14:paraId="08DE8C24"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ΣΥΝΘ.ΠΟΛΥΚΛ.ΜΕΣΗΣ ΑΠΟΡ. 1 ΧΩΡΙΣ ΒΕΛΟΝΑ ΜΗΚ.150-180cm</w:t>
            </w:r>
          </w:p>
        </w:tc>
        <w:tc>
          <w:tcPr>
            <w:tcW w:w="2551" w:type="dxa"/>
            <w:tcBorders>
              <w:top w:val="single" w:sz="6" w:space="0" w:color="auto"/>
              <w:left w:val="single" w:sz="6" w:space="0" w:color="auto"/>
              <w:bottom w:val="single" w:sz="6" w:space="0" w:color="auto"/>
              <w:right w:val="single" w:sz="6" w:space="0" w:color="auto"/>
            </w:tcBorders>
          </w:tcPr>
          <w:p w14:paraId="5CB2FF44"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144</w:t>
            </w:r>
          </w:p>
        </w:tc>
      </w:tr>
      <w:tr w:rsidR="0002724F" w14:paraId="52440416" w14:textId="77777777" w:rsidTr="0002724F">
        <w:trPr>
          <w:trHeight w:val="300"/>
        </w:trPr>
        <w:tc>
          <w:tcPr>
            <w:tcW w:w="1579" w:type="dxa"/>
            <w:tcBorders>
              <w:top w:val="single" w:sz="6" w:space="0" w:color="auto"/>
              <w:left w:val="single" w:sz="6" w:space="0" w:color="auto"/>
              <w:bottom w:val="single" w:sz="6" w:space="0" w:color="auto"/>
              <w:right w:val="single" w:sz="6" w:space="0" w:color="auto"/>
            </w:tcBorders>
          </w:tcPr>
          <w:p w14:paraId="122A8CBC"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02-25-1247</w:t>
            </w:r>
          </w:p>
        </w:tc>
        <w:tc>
          <w:tcPr>
            <w:tcW w:w="6218" w:type="dxa"/>
            <w:tcBorders>
              <w:top w:val="single" w:sz="6" w:space="0" w:color="auto"/>
              <w:left w:val="single" w:sz="6" w:space="0" w:color="auto"/>
              <w:bottom w:val="single" w:sz="6" w:space="0" w:color="auto"/>
              <w:right w:val="single" w:sz="6" w:space="0" w:color="auto"/>
            </w:tcBorders>
          </w:tcPr>
          <w:p w14:paraId="0565BF60"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ΣΥΝΘ.ΠΟΛΥΚΛ.ΜΕΣΗΣ ΑΠΟΡ. 3/0 ΧΩΡΙΣ ΒΕΛΟΝΑ ΜΗΚ.150-180cm</w:t>
            </w:r>
          </w:p>
        </w:tc>
        <w:tc>
          <w:tcPr>
            <w:tcW w:w="2551" w:type="dxa"/>
            <w:tcBorders>
              <w:top w:val="single" w:sz="6" w:space="0" w:color="auto"/>
              <w:left w:val="single" w:sz="6" w:space="0" w:color="auto"/>
              <w:bottom w:val="single" w:sz="6" w:space="0" w:color="auto"/>
              <w:right w:val="single" w:sz="6" w:space="0" w:color="auto"/>
            </w:tcBorders>
          </w:tcPr>
          <w:p w14:paraId="2B6B6665"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252</w:t>
            </w:r>
          </w:p>
        </w:tc>
      </w:tr>
      <w:tr w:rsidR="0002724F" w14:paraId="451545FF"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165DA034"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02-25-0775</w:t>
            </w:r>
          </w:p>
        </w:tc>
        <w:tc>
          <w:tcPr>
            <w:tcW w:w="6218" w:type="dxa"/>
            <w:tcBorders>
              <w:top w:val="single" w:sz="6" w:space="0" w:color="auto"/>
              <w:left w:val="single" w:sz="6" w:space="0" w:color="auto"/>
              <w:bottom w:val="single" w:sz="6" w:space="0" w:color="auto"/>
              <w:right w:val="single" w:sz="6" w:space="0" w:color="auto"/>
            </w:tcBorders>
          </w:tcPr>
          <w:p w14:paraId="20D7A70F"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ΣΥΝΘ.ΠΟΛΥΚΛ.ΜΕΣΗΣ ΑΠΟΡ.0 ΒΕΛ.1/2ΚΥΚΛ.ΣΤΡ.30mm/75cm</w:t>
            </w:r>
          </w:p>
        </w:tc>
        <w:tc>
          <w:tcPr>
            <w:tcW w:w="2551" w:type="dxa"/>
            <w:tcBorders>
              <w:top w:val="single" w:sz="6" w:space="0" w:color="auto"/>
              <w:left w:val="single" w:sz="6" w:space="0" w:color="auto"/>
              <w:bottom w:val="single" w:sz="6" w:space="0" w:color="auto"/>
              <w:right w:val="single" w:sz="6" w:space="0" w:color="auto"/>
            </w:tcBorders>
          </w:tcPr>
          <w:p w14:paraId="0C30BED2"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192</w:t>
            </w:r>
          </w:p>
        </w:tc>
      </w:tr>
      <w:tr w:rsidR="0002724F" w14:paraId="05CAF17F"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5C2B1AF5"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02-25-0649</w:t>
            </w:r>
          </w:p>
        </w:tc>
        <w:tc>
          <w:tcPr>
            <w:tcW w:w="6218" w:type="dxa"/>
            <w:tcBorders>
              <w:top w:val="single" w:sz="6" w:space="0" w:color="auto"/>
              <w:left w:val="single" w:sz="6" w:space="0" w:color="auto"/>
              <w:bottom w:val="single" w:sz="6" w:space="0" w:color="auto"/>
              <w:right w:val="single" w:sz="6" w:space="0" w:color="auto"/>
            </w:tcBorders>
          </w:tcPr>
          <w:p w14:paraId="7CB6023D"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ΣΥΝΘ.ΠΟΛΥΚΛ.ΜΕΣΗΣ ΑΠΟΡ.0 ΒΕΛ.1/2ΚΥΚΛ.ΣΤΡ.ΒΑΡΕΩΣ 30-31mm</w:t>
            </w:r>
          </w:p>
        </w:tc>
        <w:tc>
          <w:tcPr>
            <w:tcW w:w="2551" w:type="dxa"/>
            <w:tcBorders>
              <w:top w:val="single" w:sz="6" w:space="0" w:color="auto"/>
              <w:left w:val="single" w:sz="6" w:space="0" w:color="auto"/>
              <w:bottom w:val="single" w:sz="6" w:space="0" w:color="auto"/>
              <w:right w:val="single" w:sz="6" w:space="0" w:color="auto"/>
            </w:tcBorders>
          </w:tcPr>
          <w:p w14:paraId="6D80EB2C"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108</w:t>
            </w:r>
          </w:p>
        </w:tc>
      </w:tr>
      <w:tr w:rsidR="0002724F" w14:paraId="0E08CD0C"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559F4803"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02-25-0698</w:t>
            </w:r>
          </w:p>
        </w:tc>
        <w:tc>
          <w:tcPr>
            <w:tcW w:w="6218" w:type="dxa"/>
            <w:tcBorders>
              <w:top w:val="single" w:sz="6" w:space="0" w:color="auto"/>
              <w:left w:val="single" w:sz="6" w:space="0" w:color="auto"/>
              <w:bottom w:val="single" w:sz="6" w:space="0" w:color="auto"/>
              <w:right w:val="single" w:sz="6" w:space="0" w:color="auto"/>
            </w:tcBorders>
          </w:tcPr>
          <w:p w14:paraId="5A9A81BE"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ΣΥΝΘ.ΠΟΛΥΚΛ.ΜΕΣΗΣ ΑΠΟΡ.1 ΒΕΛ.1/2ΚΥΚΛ.ΣΤΡ.48-50mm/75cm</w:t>
            </w:r>
          </w:p>
        </w:tc>
        <w:tc>
          <w:tcPr>
            <w:tcW w:w="2551" w:type="dxa"/>
            <w:tcBorders>
              <w:top w:val="single" w:sz="6" w:space="0" w:color="auto"/>
              <w:left w:val="single" w:sz="6" w:space="0" w:color="auto"/>
              <w:bottom w:val="single" w:sz="6" w:space="0" w:color="auto"/>
              <w:right w:val="single" w:sz="6" w:space="0" w:color="auto"/>
            </w:tcBorders>
          </w:tcPr>
          <w:p w14:paraId="74702A04"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468</w:t>
            </w:r>
          </w:p>
        </w:tc>
      </w:tr>
      <w:tr w:rsidR="0002724F" w14:paraId="226C44E8"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02AF06ED"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02-25-1308</w:t>
            </w:r>
          </w:p>
        </w:tc>
        <w:tc>
          <w:tcPr>
            <w:tcW w:w="6218" w:type="dxa"/>
            <w:tcBorders>
              <w:top w:val="single" w:sz="6" w:space="0" w:color="auto"/>
              <w:left w:val="single" w:sz="6" w:space="0" w:color="auto"/>
              <w:bottom w:val="single" w:sz="6" w:space="0" w:color="auto"/>
              <w:right w:val="single" w:sz="6" w:space="0" w:color="auto"/>
            </w:tcBorders>
          </w:tcPr>
          <w:p w14:paraId="0FA9631B"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ΣΥΝΘ.ΠΟΛΥΚΛ.ΜΕΣΗΣ ΑΠΟΡ.1ΒΕΛ.1/2ΚΥΚΛ.ΣΤΡ.30-31mm/75cm</w:t>
            </w:r>
          </w:p>
        </w:tc>
        <w:tc>
          <w:tcPr>
            <w:tcW w:w="2551" w:type="dxa"/>
            <w:tcBorders>
              <w:top w:val="single" w:sz="6" w:space="0" w:color="auto"/>
              <w:left w:val="single" w:sz="6" w:space="0" w:color="auto"/>
              <w:bottom w:val="single" w:sz="6" w:space="0" w:color="auto"/>
              <w:right w:val="single" w:sz="6" w:space="0" w:color="auto"/>
            </w:tcBorders>
          </w:tcPr>
          <w:p w14:paraId="704BAE57"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36</w:t>
            </w:r>
          </w:p>
        </w:tc>
      </w:tr>
      <w:tr w:rsidR="0002724F" w14:paraId="57C634FD"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2E9C3127"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02-25-1380</w:t>
            </w:r>
          </w:p>
        </w:tc>
        <w:tc>
          <w:tcPr>
            <w:tcW w:w="6218" w:type="dxa"/>
            <w:tcBorders>
              <w:top w:val="single" w:sz="6" w:space="0" w:color="auto"/>
              <w:left w:val="single" w:sz="6" w:space="0" w:color="auto"/>
              <w:bottom w:val="single" w:sz="6" w:space="0" w:color="auto"/>
              <w:right w:val="single" w:sz="6" w:space="0" w:color="auto"/>
            </w:tcBorders>
          </w:tcPr>
          <w:p w14:paraId="391679D6"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ΣΥΝΘ.ΠΟΛΥΚΛ.ΜΕΣΗΣ ΑΠΟΡ.2 ΒΕΛ.1/2ΚΥΚΛ.ΣΤΡ.48-50mm/75cm</w:t>
            </w:r>
          </w:p>
        </w:tc>
        <w:tc>
          <w:tcPr>
            <w:tcW w:w="2551" w:type="dxa"/>
            <w:tcBorders>
              <w:top w:val="single" w:sz="6" w:space="0" w:color="auto"/>
              <w:left w:val="single" w:sz="6" w:space="0" w:color="auto"/>
              <w:bottom w:val="single" w:sz="6" w:space="0" w:color="auto"/>
              <w:right w:val="single" w:sz="6" w:space="0" w:color="auto"/>
            </w:tcBorders>
          </w:tcPr>
          <w:p w14:paraId="2E4CEA53"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468</w:t>
            </w:r>
          </w:p>
        </w:tc>
      </w:tr>
      <w:tr w:rsidR="0002724F" w14:paraId="6DA944C8"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69EBA8A5"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02-25-0888</w:t>
            </w:r>
          </w:p>
        </w:tc>
        <w:tc>
          <w:tcPr>
            <w:tcW w:w="6218" w:type="dxa"/>
            <w:tcBorders>
              <w:top w:val="single" w:sz="6" w:space="0" w:color="auto"/>
              <w:left w:val="single" w:sz="6" w:space="0" w:color="auto"/>
              <w:bottom w:val="single" w:sz="6" w:space="0" w:color="auto"/>
              <w:right w:val="single" w:sz="6" w:space="0" w:color="auto"/>
            </w:tcBorders>
          </w:tcPr>
          <w:p w14:paraId="10B1C0E0"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ΣΥΝΘ.ΠΟΛΥΚΛ.ΜΕΣΗΣ ΑΠΟΡ.2/0 ΒΕΛ.1/2ΚΥΚΛ.ΣΤΡ.30mm/75cm</w:t>
            </w:r>
          </w:p>
        </w:tc>
        <w:tc>
          <w:tcPr>
            <w:tcW w:w="2551" w:type="dxa"/>
            <w:tcBorders>
              <w:top w:val="single" w:sz="6" w:space="0" w:color="auto"/>
              <w:left w:val="single" w:sz="6" w:space="0" w:color="auto"/>
              <w:bottom w:val="single" w:sz="6" w:space="0" w:color="auto"/>
              <w:right w:val="single" w:sz="6" w:space="0" w:color="auto"/>
            </w:tcBorders>
          </w:tcPr>
          <w:p w14:paraId="0E40F951"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360</w:t>
            </w:r>
          </w:p>
        </w:tc>
      </w:tr>
      <w:tr w:rsidR="0002724F" w14:paraId="560BB51F"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11C09AE1"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02-25-1350</w:t>
            </w:r>
          </w:p>
        </w:tc>
        <w:tc>
          <w:tcPr>
            <w:tcW w:w="6218" w:type="dxa"/>
            <w:tcBorders>
              <w:top w:val="single" w:sz="6" w:space="0" w:color="auto"/>
              <w:left w:val="single" w:sz="6" w:space="0" w:color="auto"/>
              <w:bottom w:val="single" w:sz="6" w:space="0" w:color="auto"/>
              <w:right w:val="single" w:sz="6" w:space="0" w:color="auto"/>
            </w:tcBorders>
          </w:tcPr>
          <w:p w14:paraId="250264B5"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ΣΥΝΘ.ΠΟΛΥΚΛ.ΜΕΣΗΣ ΑΠΟΡ.2/0 ΒΕΛ.1/2ΚΥΚΛ.ΣΤΡ.40mm/70cm</w:t>
            </w:r>
          </w:p>
        </w:tc>
        <w:tc>
          <w:tcPr>
            <w:tcW w:w="2551" w:type="dxa"/>
            <w:tcBorders>
              <w:top w:val="single" w:sz="6" w:space="0" w:color="auto"/>
              <w:left w:val="single" w:sz="6" w:space="0" w:color="auto"/>
              <w:bottom w:val="single" w:sz="6" w:space="0" w:color="auto"/>
              <w:right w:val="single" w:sz="6" w:space="0" w:color="auto"/>
            </w:tcBorders>
          </w:tcPr>
          <w:p w14:paraId="67DE4BB8"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72</w:t>
            </w:r>
          </w:p>
        </w:tc>
      </w:tr>
      <w:tr w:rsidR="0002724F" w14:paraId="0A78E211"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1A3059F4"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02-25-1311</w:t>
            </w:r>
          </w:p>
        </w:tc>
        <w:tc>
          <w:tcPr>
            <w:tcW w:w="6218" w:type="dxa"/>
            <w:tcBorders>
              <w:top w:val="single" w:sz="6" w:space="0" w:color="auto"/>
              <w:left w:val="single" w:sz="6" w:space="0" w:color="auto"/>
              <w:bottom w:val="single" w:sz="6" w:space="0" w:color="auto"/>
              <w:right w:val="single" w:sz="6" w:space="0" w:color="auto"/>
            </w:tcBorders>
          </w:tcPr>
          <w:p w14:paraId="4BF7AA80"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ΣΥΝΘ.ΠΟΛΥΚΛ.ΜΕΣΗΣ ΑΠΟΡ.2/0 ΧΩΡΙΣ ΒΕΛΟΝΑ ΜΗΚ.180cm.</w:t>
            </w:r>
          </w:p>
        </w:tc>
        <w:tc>
          <w:tcPr>
            <w:tcW w:w="2551" w:type="dxa"/>
            <w:tcBorders>
              <w:top w:val="single" w:sz="6" w:space="0" w:color="auto"/>
              <w:left w:val="single" w:sz="6" w:space="0" w:color="auto"/>
              <w:bottom w:val="single" w:sz="6" w:space="0" w:color="auto"/>
              <w:right w:val="single" w:sz="6" w:space="0" w:color="auto"/>
            </w:tcBorders>
          </w:tcPr>
          <w:p w14:paraId="7754C790"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360</w:t>
            </w:r>
          </w:p>
        </w:tc>
      </w:tr>
      <w:tr w:rsidR="0002724F" w14:paraId="4619D036"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5A85584D"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02-25-0768</w:t>
            </w:r>
          </w:p>
        </w:tc>
        <w:tc>
          <w:tcPr>
            <w:tcW w:w="6218" w:type="dxa"/>
            <w:tcBorders>
              <w:top w:val="single" w:sz="6" w:space="0" w:color="auto"/>
              <w:left w:val="single" w:sz="6" w:space="0" w:color="auto"/>
              <w:bottom w:val="single" w:sz="6" w:space="0" w:color="auto"/>
              <w:right w:val="single" w:sz="6" w:space="0" w:color="auto"/>
            </w:tcBorders>
          </w:tcPr>
          <w:p w14:paraId="48996FAB"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ΣΥΝΘ.ΠΟΛΥΚΛ.ΜΕΣΗΣ ΑΠΟΡ.3/0 ΒΕΛ.1/2ΚΥΚΛ.ΣΤΡ.30mm/75cm</w:t>
            </w:r>
          </w:p>
        </w:tc>
        <w:tc>
          <w:tcPr>
            <w:tcW w:w="2551" w:type="dxa"/>
            <w:tcBorders>
              <w:top w:val="single" w:sz="6" w:space="0" w:color="auto"/>
              <w:left w:val="single" w:sz="6" w:space="0" w:color="auto"/>
              <w:bottom w:val="single" w:sz="6" w:space="0" w:color="auto"/>
              <w:right w:val="single" w:sz="6" w:space="0" w:color="auto"/>
            </w:tcBorders>
          </w:tcPr>
          <w:p w14:paraId="415DC9F7"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288</w:t>
            </w:r>
          </w:p>
        </w:tc>
      </w:tr>
      <w:tr w:rsidR="0002724F" w14:paraId="38F0E87D"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67558C65"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lastRenderedPageBreak/>
              <w:t>02-25-1725</w:t>
            </w:r>
          </w:p>
        </w:tc>
        <w:tc>
          <w:tcPr>
            <w:tcW w:w="6218" w:type="dxa"/>
            <w:tcBorders>
              <w:top w:val="single" w:sz="6" w:space="0" w:color="auto"/>
              <w:left w:val="single" w:sz="6" w:space="0" w:color="auto"/>
              <w:bottom w:val="single" w:sz="6" w:space="0" w:color="auto"/>
              <w:right w:val="single" w:sz="6" w:space="0" w:color="auto"/>
            </w:tcBorders>
          </w:tcPr>
          <w:p w14:paraId="57F7E44B"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ΣΥΝΘ.ΠΟΛΥΚΛ.ΜΕΣΗΣ ΑΠΟΡ.4/0 ΧΩΡΙΣ ΒΕΛΟΝΑ ΜΗΚ.150-180cm</w:t>
            </w:r>
          </w:p>
        </w:tc>
        <w:tc>
          <w:tcPr>
            <w:tcW w:w="2551" w:type="dxa"/>
            <w:tcBorders>
              <w:top w:val="single" w:sz="6" w:space="0" w:color="auto"/>
              <w:left w:val="single" w:sz="6" w:space="0" w:color="auto"/>
              <w:bottom w:val="single" w:sz="6" w:space="0" w:color="auto"/>
              <w:right w:val="single" w:sz="6" w:space="0" w:color="auto"/>
            </w:tcBorders>
          </w:tcPr>
          <w:p w14:paraId="5BFDF6C6"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96</w:t>
            </w:r>
          </w:p>
        </w:tc>
      </w:tr>
      <w:tr w:rsidR="0002724F" w14:paraId="7D5785C6" w14:textId="77777777" w:rsidTr="0002724F">
        <w:trPr>
          <w:trHeight w:val="336"/>
        </w:trPr>
        <w:tc>
          <w:tcPr>
            <w:tcW w:w="1579" w:type="dxa"/>
            <w:tcBorders>
              <w:top w:val="single" w:sz="6" w:space="0" w:color="auto"/>
              <w:left w:val="single" w:sz="6" w:space="0" w:color="auto"/>
              <w:bottom w:val="single" w:sz="6" w:space="0" w:color="auto"/>
              <w:right w:val="single" w:sz="6" w:space="0" w:color="auto"/>
            </w:tcBorders>
          </w:tcPr>
          <w:p w14:paraId="0D13E618"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02-25-1307</w:t>
            </w:r>
          </w:p>
        </w:tc>
        <w:tc>
          <w:tcPr>
            <w:tcW w:w="6218" w:type="dxa"/>
            <w:tcBorders>
              <w:top w:val="single" w:sz="6" w:space="0" w:color="auto"/>
              <w:left w:val="single" w:sz="6" w:space="0" w:color="auto"/>
              <w:bottom w:val="single" w:sz="6" w:space="0" w:color="auto"/>
              <w:right w:val="single" w:sz="6" w:space="0" w:color="auto"/>
            </w:tcBorders>
          </w:tcPr>
          <w:p w14:paraId="4F6EE2A9"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ΣΥΝΘ.ΠΟΛΥΚΛ.ΜΕΣΗΣ ΑΠΟΡ.4/0ΒΕΛ.1/2ΚΥΚΛ.ΣΤΡ.20-22mm/75cm</w:t>
            </w:r>
          </w:p>
        </w:tc>
        <w:tc>
          <w:tcPr>
            <w:tcW w:w="2551" w:type="dxa"/>
            <w:tcBorders>
              <w:top w:val="single" w:sz="6" w:space="0" w:color="auto"/>
              <w:left w:val="single" w:sz="6" w:space="0" w:color="auto"/>
              <w:bottom w:val="single" w:sz="6" w:space="0" w:color="auto"/>
              <w:right w:val="single" w:sz="6" w:space="0" w:color="auto"/>
            </w:tcBorders>
          </w:tcPr>
          <w:p w14:paraId="6BFA5338"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36</w:t>
            </w:r>
          </w:p>
        </w:tc>
      </w:tr>
      <w:tr w:rsidR="0002724F" w14:paraId="60D6D4C2" w14:textId="77777777" w:rsidTr="0002724F">
        <w:trPr>
          <w:trHeight w:val="348"/>
        </w:trPr>
        <w:tc>
          <w:tcPr>
            <w:tcW w:w="1579" w:type="dxa"/>
            <w:tcBorders>
              <w:top w:val="single" w:sz="6" w:space="0" w:color="auto"/>
              <w:left w:val="single" w:sz="6" w:space="0" w:color="auto"/>
              <w:bottom w:val="single" w:sz="6" w:space="0" w:color="auto"/>
              <w:right w:val="single" w:sz="6" w:space="0" w:color="auto"/>
            </w:tcBorders>
          </w:tcPr>
          <w:p w14:paraId="21B3F5A4" w14:textId="4BE826C7" w:rsidR="0002724F" w:rsidRDefault="00754A0B" w:rsidP="0002724F">
            <w:pPr>
              <w:autoSpaceDE w:val="0"/>
              <w:autoSpaceDN w:val="0"/>
              <w:adjustRightInd w:val="0"/>
              <w:spacing w:after="0" w:line="240" w:lineRule="auto"/>
              <w:jc w:val="center"/>
              <w:rPr>
                <w:rFonts w:ascii="Calibri" w:hAnsi="Calibri" w:cs="Calibri"/>
                <w:color w:val="000000"/>
                <w:kern w:val="0"/>
              </w:rPr>
            </w:pPr>
            <w:r w:rsidRPr="00754A0B">
              <w:rPr>
                <w:rFonts w:ascii="Calibri" w:hAnsi="Calibri" w:cs="Calibri"/>
                <w:color w:val="000000"/>
                <w:kern w:val="0"/>
              </w:rPr>
              <w:t>02-25-2422</w:t>
            </w:r>
          </w:p>
        </w:tc>
        <w:tc>
          <w:tcPr>
            <w:tcW w:w="6218" w:type="dxa"/>
            <w:tcBorders>
              <w:top w:val="single" w:sz="6" w:space="0" w:color="auto"/>
              <w:left w:val="single" w:sz="6" w:space="0" w:color="auto"/>
              <w:bottom w:val="single" w:sz="6" w:space="0" w:color="auto"/>
              <w:right w:val="single" w:sz="6" w:space="0" w:color="auto"/>
            </w:tcBorders>
          </w:tcPr>
          <w:p w14:paraId="0FE36009" w14:textId="77777777" w:rsidR="0002724F" w:rsidRDefault="0002724F" w:rsidP="0002724F">
            <w:pPr>
              <w:autoSpaceDE w:val="0"/>
              <w:autoSpaceDN w:val="0"/>
              <w:adjustRightInd w:val="0"/>
              <w:spacing w:after="0" w:line="240" w:lineRule="auto"/>
              <w:jc w:val="center"/>
              <w:rPr>
                <w:rFonts w:ascii="Calibri" w:hAnsi="Calibri" w:cs="Calibri"/>
                <w:color w:val="000000"/>
                <w:kern w:val="0"/>
                <w:sz w:val="20"/>
                <w:szCs w:val="20"/>
              </w:rPr>
            </w:pPr>
            <w:r>
              <w:rPr>
                <w:rFonts w:ascii="Calibri" w:hAnsi="Calibri" w:cs="Calibri"/>
                <w:color w:val="000000"/>
                <w:kern w:val="0"/>
                <w:sz w:val="20"/>
                <w:szCs w:val="20"/>
              </w:rPr>
              <w:t>ΡΑΜΜΑ ΣΥΝΘ.ΠΟΛΥΚΛ.ΜΕΣΗΣ ΑΠΟΡ Νο 1 με βελόνη {FISH HOOK (Άγγιστρο)}, 31mm, μήκος ράμματος 70cm</w:t>
            </w:r>
          </w:p>
          <w:p w14:paraId="20E7E960" w14:textId="77777777" w:rsidR="0002724F" w:rsidRDefault="0002724F" w:rsidP="0002724F">
            <w:pPr>
              <w:autoSpaceDE w:val="0"/>
              <w:autoSpaceDN w:val="0"/>
              <w:adjustRightInd w:val="0"/>
              <w:spacing w:after="0" w:line="240" w:lineRule="auto"/>
              <w:jc w:val="center"/>
              <w:rPr>
                <w:rFonts w:ascii="Calibri" w:hAnsi="Calibri" w:cs="Calibri"/>
                <w:color w:val="000000"/>
                <w:kern w:val="0"/>
                <w:sz w:val="20"/>
                <w:szCs w:val="20"/>
              </w:rPr>
            </w:pPr>
          </w:p>
        </w:tc>
        <w:tc>
          <w:tcPr>
            <w:tcW w:w="2551" w:type="dxa"/>
            <w:tcBorders>
              <w:top w:val="single" w:sz="6" w:space="0" w:color="auto"/>
              <w:left w:val="single" w:sz="6" w:space="0" w:color="auto"/>
              <w:bottom w:val="single" w:sz="6" w:space="0" w:color="auto"/>
              <w:right w:val="single" w:sz="6" w:space="0" w:color="auto"/>
            </w:tcBorders>
          </w:tcPr>
          <w:p w14:paraId="7BF0D2E0"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72</w:t>
            </w:r>
          </w:p>
        </w:tc>
      </w:tr>
      <w:tr w:rsidR="0002724F" w14:paraId="63698FF3" w14:textId="77777777" w:rsidTr="0002724F">
        <w:trPr>
          <w:trHeight w:val="348"/>
        </w:trPr>
        <w:tc>
          <w:tcPr>
            <w:tcW w:w="1579" w:type="dxa"/>
            <w:tcBorders>
              <w:top w:val="single" w:sz="6" w:space="0" w:color="auto"/>
              <w:left w:val="single" w:sz="6" w:space="0" w:color="auto"/>
              <w:bottom w:val="single" w:sz="6" w:space="0" w:color="auto"/>
              <w:right w:val="single" w:sz="6" w:space="0" w:color="auto"/>
            </w:tcBorders>
          </w:tcPr>
          <w:p w14:paraId="2CACFA35"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p>
        </w:tc>
        <w:tc>
          <w:tcPr>
            <w:tcW w:w="6218" w:type="dxa"/>
            <w:tcBorders>
              <w:top w:val="single" w:sz="6" w:space="0" w:color="auto"/>
              <w:left w:val="single" w:sz="6" w:space="0" w:color="auto"/>
              <w:bottom w:val="single" w:sz="6" w:space="0" w:color="auto"/>
              <w:right w:val="single" w:sz="6" w:space="0" w:color="auto"/>
            </w:tcBorders>
          </w:tcPr>
          <w:p w14:paraId="03079408" w14:textId="77777777" w:rsidR="0002724F" w:rsidRDefault="0002724F" w:rsidP="0002724F">
            <w:pPr>
              <w:autoSpaceDE w:val="0"/>
              <w:autoSpaceDN w:val="0"/>
              <w:adjustRightInd w:val="0"/>
              <w:spacing w:after="0" w:line="240" w:lineRule="auto"/>
              <w:jc w:val="center"/>
              <w:rPr>
                <w:rFonts w:ascii="Calibri" w:hAnsi="Calibri" w:cs="Calibri"/>
                <w:color w:val="000000"/>
                <w:kern w:val="0"/>
                <w:sz w:val="20"/>
                <w:szCs w:val="20"/>
              </w:rPr>
            </w:pPr>
          </w:p>
        </w:tc>
        <w:tc>
          <w:tcPr>
            <w:tcW w:w="2551" w:type="dxa"/>
            <w:tcBorders>
              <w:top w:val="single" w:sz="6" w:space="0" w:color="auto"/>
              <w:left w:val="single" w:sz="6" w:space="0" w:color="auto"/>
              <w:bottom w:val="single" w:sz="6" w:space="0" w:color="auto"/>
              <w:right w:val="single" w:sz="6" w:space="0" w:color="auto"/>
            </w:tcBorders>
          </w:tcPr>
          <w:p w14:paraId="54C6A30A"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p>
        </w:tc>
      </w:tr>
      <w:tr w:rsidR="0002724F" w14:paraId="2C623B27" w14:textId="77777777" w:rsidTr="0002724F">
        <w:trPr>
          <w:trHeight w:val="3485"/>
        </w:trPr>
        <w:tc>
          <w:tcPr>
            <w:tcW w:w="1579" w:type="dxa"/>
            <w:tcBorders>
              <w:top w:val="single" w:sz="6" w:space="0" w:color="auto"/>
              <w:left w:val="single" w:sz="6" w:space="0" w:color="auto"/>
              <w:bottom w:val="single" w:sz="6" w:space="0" w:color="auto"/>
              <w:right w:val="single" w:sz="6" w:space="0" w:color="auto"/>
            </w:tcBorders>
          </w:tcPr>
          <w:p w14:paraId="63C43B89"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p>
        </w:tc>
        <w:tc>
          <w:tcPr>
            <w:tcW w:w="8769" w:type="dxa"/>
            <w:gridSpan w:val="2"/>
            <w:tcBorders>
              <w:top w:val="single" w:sz="6" w:space="0" w:color="auto"/>
              <w:left w:val="single" w:sz="6" w:space="0" w:color="auto"/>
              <w:bottom w:val="single" w:sz="6" w:space="0" w:color="auto"/>
              <w:right w:val="single" w:sz="6" w:space="0" w:color="auto"/>
            </w:tcBorders>
            <w:shd w:val="solid" w:color="99CC00" w:fill="auto"/>
          </w:tcPr>
          <w:p w14:paraId="7A2CE3F0"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ΚΑΤΗΓΟΡΙΑ 8Γ: Ράμμα συνθετικό μονόκλωνο πρόληψης χειρουργικών λοιμώξεων από τρικλοζάνη με αντιμικροβιακό παράγοντα Irgacare MP (σε ποσότητα έως 275μg/m) βραδείας απορρόφησης από πολυδιοξανόνη. Από υψηλής ποιότητας κράμα χάλυβα 455 με περιεκτικότητα νικελίου από 7.5 έως 9.5%  ώστε να αντιστέκονται σε κάμψη – στρέβλωση και να διαθέτει βελόνα πεπλατυσμένου σώματος με εσωτερικές και εξωτερικές αυλακώσεις,  έτσι ώστε να συγκρατούνται καλύτερα από το  βελονοκάτοχο  και να αποφεύγονται έτσι ιστικοί τραυματισμοί. Να διαθέτει συγκέντρωση τρικλοζάνης 0.203 mg/ kg. Να διαθέτουν επικάλυψη ενισχυμένης σιλικόνης στη βελόνη η οποία να εξασφαλίζει μέγιστη ολισθηρότητα και κοπτική ικανότητα ακόμη και μετά από πολλαπλά περάσματα , έτσι ώστε να μην  τραυματίζουν τους ιστούς  και  να καλύπτουν τις ουλές που προκαλούν οι βελόνες κατά το πέρασμά τους.  Οι βελόνες να είναι τρυπανισμένου οπισθίου άκρου, σε μορφή μόνιμης προσάρτησης ή Control Release. Να απορροφούνται πλήρως από τον οργανισμό σε περίπου 180-240 ημέρες περίπου.</w:t>
            </w:r>
          </w:p>
        </w:tc>
      </w:tr>
      <w:tr w:rsidR="0002724F" w14:paraId="3FA7CF55"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4F8402F6"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02-25-1750</w:t>
            </w:r>
          </w:p>
        </w:tc>
        <w:tc>
          <w:tcPr>
            <w:tcW w:w="6218" w:type="dxa"/>
            <w:tcBorders>
              <w:top w:val="single" w:sz="6" w:space="0" w:color="auto"/>
              <w:left w:val="single" w:sz="6" w:space="0" w:color="auto"/>
              <w:bottom w:val="single" w:sz="6" w:space="0" w:color="auto"/>
              <w:right w:val="single" w:sz="6" w:space="0" w:color="auto"/>
            </w:tcBorders>
          </w:tcPr>
          <w:p w14:paraId="16726F43"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ΜΟΝΟΚΛ.ΒΡΑΔ.ΑΠΟΡ 1/2ΚΥΚΛ.ΣΤΡ.ΑΤΡΑΥΜ.0ΜΗΚ.95cm&amp;ΒΕΛ.30ΜΜ</w:t>
            </w:r>
          </w:p>
        </w:tc>
        <w:tc>
          <w:tcPr>
            <w:tcW w:w="2551" w:type="dxa"/>
            <w:tcBorders>
              <w:top w:val="single" w:sz="6" w:space="0" w:color="auto"/>
              <w:left w:val="single" w:sz="6" w:space="0" w:color="auto"/>
              <w:bottom w:val="single" w:sz="6" w:space="0" w:color="auto"/>
              <w:right w:val="single" w:sz="6" w:space="0" w:color="auto"/>
            </w:tcBorders>
          </w:tcPr>
          <w:p w14:paraId="3F23134A"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72</w:t>
            </w:r>
          </w:p>
        </w:tc>
      </w:tr>
      <w:tr w:rsidR="0002724F" w14:paraId="6568A267"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23C9B45E"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02-25-1957</w:t>
            </w:r>
          </w:p>
        </w:tc>
        <w:tc>
          <w:tcPr>
            <w:tcW w:w="6218" w:type="dxa"/>
            <w:tcBorders>
              <w:top w:val="single" w:sz="6" w:space="0" w:color="auto"/>
              <w:left w:val="single" w:sz="6" w:space="0" w:color="auto"/>
              <w:bottom w:val="single" w:sz="6" w:space="0" w:color="auto"/>
              <w:right w:val="single" w:sz="6" w:space="0" w:color="auto"/>
            </w:tcBorders>
          </w:tcPr>
          <w:p w14:paraId="0C192E61"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ΜΟΝΟΚΛ.ΒΡΑΔ.ΑΠΟΡ 1/2ΚΥΚΛ.ΣΤΡ.ΑΤΡΑΥΜ.0ΜΗΚ.95cm&amp;ΒΕΛ.48ΜΜ</w:t>
            </w:r>
          </w:p>
        </w:tc>
        <w:tc>
          <w:tcPr>
            <w:tcW w:w="2551" w:type="dxa"/>
            <w:tcBorders>
              <w:top w:val="single" w:sz="6" w:space="0" w:color="auto"/>
              <w:left w:val="single" w:sz="6" w:space="0" w:color="auto"/>
              <w:bottom w:val="single" w:sz="6" w:space="0" w:color="auto"/>
              <w:right w:val="single" w:sz="6" w:space="0" w:color="auto"/>
            </w:tcBorders>
          </w:tcPr>
          <w:p w14:paraId="3D14E381"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72</w:t>
            </w:r>
          </w:p>
        </w:tc>
      </w:tr>
      <w:tr w:rsidR="0002724F" w14:paraId="524CDE49"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7A2B41C0"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02-25-1710</w:t>
            </w:r>
          </w:p>
        </w:tc>
        <w:tc>
          <w:tcPr>
            <w:tcW w:w="6218" w:type="dxa"/>
            <w:tcBorders>
              <w:top w:val="single" w:sz="6" w:space="0" w:color="auto"/>
              <w:left w:val="single" w:sz="6" w:space="0" w:color="auto"/>
              <w:bottom w:val="single" w:sz="6" w:space="0" w:color="auto"/>
              <w:right w:val="single" w:sz="6" w:space="0" w:color="auto"/>
            </w:tcBorders>
          </w:tcPr>
          <w:p w14:paraId="68865803"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ΜΟΝΟΚΛ.ΒΡΑΔ.ΑΠΟΡ 1/2ΚΥΚΛ.ΣΤΡ.ΑΤΡΑΥΜ.1ΜΗΚ.95cm&amp;ΒΕΛ.30ΜΜ</w:t>
            </w:r>
          </w:p>
        </w:tc>
        <w:tc>
          <w:tcPr>
            <w:tcW w:w="2551" w:type="dxa"/>
            <w:tcBorders>
              <w:top w:val="single" w:sz="6" w:space="0" w:color="auto"/>
              <w:left w:val="single" w:sz="6" w:space="0" w:color="auto"/>
              <w:bottom w:val="single" w:sz="6" w:space="0" w:color="auto"/>
              <w:right w:val="single" w:sz="6" w:space="0" w:color="auto"/>
            </w:tcBorders>
          </w:tcPr>
          <w:p w14:paraId="04EB4F46"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144</w:t>
            </w:r>
          </w:p>
        </w:tc>
      </w:tr>
      <w:tr w:rsidR="0002724F" w14:paraId="00AD9E82"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69F876A6"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02-25-1956</w:t>
            </w:r>
          </w:p>
        </w:tc>
        <w:tc>
          <w:tcPr>
            <w:tcW w:w="6218" w:type="dxa"/>
            <w:tcBorders>
              <w:top w:val="single" w:sz="6" w:space="0" w:color="auto"/>
              <w:left w:val="single" w:sz="6" w:space="0" w:color="auto"/>
              <w:bottom w:val="single" w:sz="6" w:space="0" w:color="auto"/>
              <w:right w:val="single" w:sz="6" w:space="0" w:color="auto"/>
            </w:tcBorders>
          </w:tcPr>
          <w:p w14:paraId="7BECC03A"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ΜΟΝΟΚΛ.ΒΡΑΔ.ΑΠΟΡ 1/2ΚΥΚΛ.ΣΤΡ.ΑΤΡΑΥΜ.1ΜΗΚ.95cm&amp;ΒΕΛ.48ΜΜ</w:t>
            </w:r>
          </w:p>
        </w:tc>
        <w:tc>
          <w:tcPr>
            <w:tcW w:w="2551" w:type="dxa"/>
            <w:tcBorders>
              <w:top w:val="single" w:sz="6" w:space="0" w:color="auto"/>
              <w:left w:val="single" w:sz="6" w:space="0" w:color="auto"/>
              <w:bottom w:val="single" w:sz="6" w:space="0" w:color="auto"/>
              <w:right w:val="single" w:sz="6" w:space="0" w:color="auto"/>
            </w:tcBorders>
          </w:tcPr>
          <w:p w14:paraId="44976FED"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72</w:t>
            </w:r>
          </w:p>
        </w:tc>
      </w:tr>
      <w:tr w:rsidR="0002724F" w14:paraId="497C99F9"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1FA698AD"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02-25-1310</w:t>
            </w:r>
          </w:p>
        </w:tc>
        <w:tc>
          <w:tcPr>
            <w:tcW w:w="6218" w:type="dxa"/>
            <w:tcBorders>
              <w:top w:val="single" w:sz="6" w:space="0" w:color="auto"/>
              <w:left w:val="single" w:sz="6" w:space="0" w:color="auto"/>
              <w:bottom w:val="single" w:sz="6" w:space="0" w:color="auto"/>
              <w:right w:val="single" w:sz="6" w:space="0" w:color="auto"/>
            </w:tcBorders>
          </w:tcPr>
          <w:p w14:paraId="553BE835"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ΣΥΝΘ.PDS ΠΟΛΥΔΙΟΞΑΝ.1 ΒΕΛ.48mm,ΣΤΡΟΓΓ.1/2 ΚΥΚΛ.150cm</w:t>
            </w:r>
          </w:p>
        </w:tc>
        <w:tc>
          <w:tcPr>
            <w:tcW w:w="2551" w:type="dxa"/>
            <w:tcBorders>
              <w:top w:val="single" w:sz="6" w:space="0" w:color="auto"/>
              <w:left w:val="single" w:sz="6" w:space="0" w:color="auto"/>
              <w:bottom w:val="single" w:sz="6" w:space="0" w:color="auto"/>
              <w:right w:val="single" w:sz="6" w:space="0" w:color="auto"/>
            </w:tcBorders>
          </w:tcPr>
          <w:p w14:paraId="764829E8"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144</w:t>
            </w:r>
          </w:p>
        </w:tc>
      </w:tr>
      <w:tr w:rsidR="0002724F" w14:paraId="78BD6B8C"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4C2BC67D"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02-25-2078</w:t>
            </w:r>
          </w:p>
        </w:tc>
        <w:tc>
          <w:tcPr>
            <w:tcW w:w="6218" w:type="dxa"/>
            <w:tcBorders>
              <w:top w:val="single" w:sz="6" w:space="0" w:color="auto"/>
              <w:left w:val="single" w:sz="6" w:space="0" w:color="auto"/>
              <w:bottom w:val="single" w:sz="6" w:space="0" w:color="auto"/>
              <w:right w:val="single" w:sz="6" w:space="0" w:color="auto"/>
            </w:tcBorders>
          </w:tcPr>
          <w:p w14:paraId="466A8BDE"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ΣΥΝΘ.PDS ΠΟΛΥΔΙΟΞΑΝ.2/0 ΒΕΛ.30mm,ΣΤΡΟΓΓ.1/2 ΚΥΚΛ.70cm</w:t>
            </w:r>
          </w:p>
        </w:tc>
        <w:tc>
          <w:tcPr>
            <w:tcW w:w="2551" w:type="dxa"/>
            <w:tcBorders>
              <w:top w:val="single" w:sz="6" w:space="0" w:color="auto"/>
              <w:left w:val="single" w:sz="6" w:space="0" w:color="auto"/>
              <w:bottom w:val="single" w:sz="6" w:space="0" w:color="auto"/>
              <w:right w:val="single" w:sz="6" w:space="0" w:color="auto"/>
            </w:tcBorders>
          </w:tcPr>
          <w:p w14:paraId="0084910E"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36</w:t>
            </w:r>
          </w:p>
        </w:tc>
      </w:tr>
      <w:tr w:rsidR="0002724F" w14:paraId="5612484F"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15D3D32C"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02-25-1652</w:t>
            </w:r>
          </w:p>
        </w:tc>
        <w:tc>
          <w:tcPr>
            <w:tcW w:w="6218" w:type="dxa"/>
            <w:tcBorders>
              <w:top w:val="single" w:sz="6" w:space="0" w:color="auto"/>
              <w:left w:val="single" w:sz="6" w:space="0" w:color="auto"/>
              <w:bottom w:val="single" w:sz="6" w:space="0" w:color="auto"/>
              <w:right w:val="single" w:sz="6" w:space="0" w:color="auto"/>
            </w:tcBorders>
          </w:tcPr>
          <w:p w14:paraId="7A5900FE"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ΣΥΝΘ.PDS ΠΟΛΥΔΙΟΞΑΝ.3/0 ΒΕΛ.26mm,ΣΤΡΟΓΓ.1/2 ΚΥΚΛ.70cm</w:t>
            </w:r>
          </w:p>
        </w:tc>
        <w:tc>
          <w:tcPr>
            <w:tcW w:w="2551" w:type="dxa"/>
            <w:tcBorders>
              <w:top w:val="single" w:sz="6" w:space="0" w:color="auto"/>
              <w:left w:val="single" w:sz="6" w:space="0" w:color="auto"/>
              <w:bottom w:val="single" w:sz="6" w:space="0" w:color="auto"/>
              <w:right w:val="single" w:sz="6" w:space="0" w:color="auto"/>
            </w:tcBorders>
          </w:tcPr>
          <w:p w14:paraId="43881173"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108</w:t>
            </w:r>
          </w:p>
        </w:tc>
      </w:tr>
      <w:tr w:rsidR="0002724F" w14:paraId="288A33BC"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166CEF3F"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p>
        </w:tc>
        <w:tc>
          <w:tcPr>
            <w:tcW w:w="6218" w:type="dxa"/>
            <w:tcBorders>
              <w:top w:val="single" w:sz="6" w:space="0" w:color="auto"/>
              <w:left w:val="single" w:sz="6" w:space="0" w:color="auto"/>
              <w:bottom w:val="single" w:sz="6" w:space="0" w:color="auto"/>
              <w:right w:val="single" w:sz="6" w:space="0" w:color="auto"/>
            </w:tcBorders>
          </w:tcPr>
          <w:p w14:paraId="6C22F09E"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p>
        </w:tc>
        <w:tc>
          <w:tcPr>
            <w:tcW w:w="2551" w:type="dxa"/>
            <w:tcBorders>
              <w:top w:val="single" w:sz="6" w:space="0" w:color="auto"/>
              <w:left w:val="single" w:sz="6" w:space="0" w:color="auto"/>
              <w:bottom w:val="single" w:sz="6" w:space="0" w:color="auto"/>
              <w:right w:val="single" w:sz="6" w:space="0" w:color="auto"/>
            </w:tcBorders>
          </w:tcPr>
          <w:p w14:paraId="1375C819"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p>
        </w:tc>
      </w:tr>
      <w:tr w:rsidR="0002724F" w14:paraId="7E3E326C" w14:textId="77777777" w:rsidTr="0002724F">
        <w:trPr>
          <w:trHeight w:val="4646"/>
        </w:trPr>
        <w:tc>
          <w:tcPr>
            <w:tcW w:w="1579" w:type="dxa"/>
            <w:tcBorders>
              <w:top w:val="single" w:sz="6" w:space="0" w:color="auto"/>
              <w:left w:val="single" w:sz="6" w:space="0" w:color="auto"/>
              <w:bottom w:val="single" w:sz="6" w:space="0" w:color="auto"/>
              <w:right w:val="single" w:sz="6" w:space="0" w:color="auto"/>
            </w:tcBorders>
          </w:tcPr>
          <w:p w14:paraId="58EF862B"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p>
        </w:tc>
        <w:tc>
          <w:tcPr>
            <w:tcW w:w="8769" w:type="dxa"/>
            <w:gridSpan w:val="2"/>
            <w:tcBorders>
              <w:top w:val="single" w:sz="6" w:space="0" w:color="auto"/>
              <w:left w:val="single" w:sz="6" w:space="0" w:color="auto"/>
              <w:bottom w:val="single" w:sz="6" w:space="0" w:color="auto"/>
              <w:right w:val="single" w:sz="6" w:space="0" w:color="auto"/>
            </w:tcBorders>
            <w:shd w:val="solid" w:color="99CC00" w:fill="auto"/>
          </w:tcPr>
          <w:p w14:paraId="77FAF569"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Ειδικά ράμματα συνθετικά μονόκλωνα απορροφήσιμα μέσης απορρόφησης από Πολυδιοξανόνη σπειροειδούς διάταξης (Spiral) με αντιβακτηριακό παράγοντα Irgacare MP αποτελούμενα απο ακιδωτό υλικό συρραφής, εξοπλισμένο με έναν κλειστό βρόχο στο ένα άκρο και ένα ακιδωτό τμήμα μονής κατεύθυνσης στο άλλο άκρο. Οι ακίδες να επιτρέπουν τη συμπλησίαση των ιστών χωρίς να απαιτούνται χειρουργικοί κόμποι. Να διατίθενται με βελόνες από υψηλής ποιότητας κράμα χάλυβα 455 με περιεκτικότητα νικελίου από 7.5 έως 9.5%  ώστε να αντιστέκονται σε κάμψη – στρέβλωση και να διαθέτει βελόνα πεπλατυσμένου σώματος με εσωτερικές και εξωτερικές αυλακώσεις,  έτσι ώστε να συγκρατούνται καλύτερα από το  βελονοκάτοχο  και να αποφεύγονται έτσι ιστικοί τραυματισμοί. Να διαθέτουν επικάλυψη ενισχυμένης σιλικόνης η οποία να εξασφαλίζει μέγιστη ολισθηρότητα και κοπτική ικανότητα ακόμη και μετά από πολλαπλά περάσματα, έτσι ώστε να μην  τραυματίζουν τους ιστούς  και  να καλύπτουν τις ουλές που προκαλούν οι βελόνες κατά το πέρασμά τους. Να διατηρούν στα ράμματα 3-0 και μεγαλύτερα, περίπου το 80% της αρχικής αντοχής στις 14-28 ημέρες από την εμφύτευση και περίπου 40% έως 70% της αρχικής αντοχής στις 42 ημέρες. Στα ράμματα 4-0 να διατηρείται περίπου το 67% της αρχικής αντοχής στις 14 ημέρες, περίπου το 50% στις 28 ημέρες  και περίπου 37% στις 42 ημέρες.. Να απορροφώνται πλήρως στις 210 ημέρες.</w:t>
            </w:r>
          </w:p>
        </w:tc>
      </w:tr>
      <w:tr w:rsidR="0002724F" w14:paraId="6B857685"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33216008"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02-25-1592</w:t>
            </w:r>
          </w:p>
        </w:tc>
        <w:tc>
          <w:tcPr>
            <w:tcW w:w="6218" w:type="dxa"/>
            <w:tcBorders>
              <w:top w:val="single" w:sz="6" w:space="0" w:color="auto"/>
              <w:left w:val="single" w:sz="6" w:space="0" w:color="auto"/>
              <w:bottom w:val="single" w:sz="6" w:space="0" w:color="auto"/>
              <w:right w:val="single" w:sz="6" w:space="0" w:color="auto"/>
            </w:tcBorders>
          </w:tcPr>
          <w:p w14:paraId="226DE40E"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ΡΑΜΜΑ ΜΟΝΟΚΛ.ΒΡΑΔ.ΑΠΟΡ.ΑΚΙΔΕΣ.1/2ΚΥΚΛ.2/0 ΜΗΚ.23cm&amp;ΒΕΛ.26ΜΜ</w:t>
            </w:r>
          </w:p>
        </w:tc>
        <w:tc>
          <w:tcPr>
            <w:tcW w:w="2551" w:type="dxa"/>
            <w:tcBorders>
              <w:top w:val="single" w:sz="6" w:space="0" w:color="auto"/>
              <w:left w:val="single" w:sz="6" w:space="0" w:color="auto"/>
              <w:bottom w:val="single" w:sz="6" w:space="0" w:color="auto"/>
              <w:right w:val="single" w:sz="6" w:space="0" w:color="auto"/>
            </w:tcBorders>
          </w:tcPr>
          <w:p w14:paraId="6CD2BC0F"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r>
              <w:rPr>
                <w:rFonts w:ascii="Calibri" w:hAnsi="Calibri" w:cs="Calibri"/>
                <w:color w:val="000000"/>
                <w:kern w:val="0"/>
              </w:rPr>
              <w:t>12</w:t>
            </w:r>
          </w:p>
        </w:tc>
      </w:tr>
      <w:tr w:rsidR="0002724F" w14:paraId="3853DEF2" w14:textId="77777777" w:rsidTr="0002724F">
        <w:trPr>
          <w:trHeight w:val="290"/>
        </w:trPr>
        <w:tc>
          <w:tcPr>
            <w:tcW w:w="1579" w:type="dxa"/>
            <w:tcBorders>
              <w:top w:val="single" w:sz="6" w:space="0" w:color="auto"/>
              <w:left w:val="single" w:sz="6" w:space="0" w:color="auto"/>
              <w:bottom w:val="single" w:sz="6" w:space="0" w:color="auto"/>
              <w:right w:val="single" w:sz="6" w:space="0" w:color="auto"/>
            </w:tcBorders>
          </w:tcPr>
          <w:p w14:paraId="7A20BBE2"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p>
        </w:tc>
        <w:tc>
          <w:tcPr>
            <w:tcW w:w="6218" w:type="dxa"/>
            <w:tcBorders>
              <w:top w:val="single" w:sz="6" w:space="0" w:color="auto"/>
              <w:left w:val="single" w:sz="6" w:space="0" w:color="auto"/>
              <w:bottom w:val="single" w:sz="6" w:space="0" w:color="auto"/>
              <w:right w:val="single" w:sz="6" w:space="0" w:color="auto"/>
            </w:tcBorders>
          </w:tcPr>
          <w:p w14:paraId="54D4B8C6"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p>
        </w:tc>
        <w:tc>
          <w:tcPr>
            <w:tcW w:w="2551" w:type="dxa"/>
            <w:tcBorders>
              <w:top w:val="single" w:sz="6" w:space="0" w:color="auto"/>
              <w:left w:val="single" w:sz="6" w:space="0" w:color="auto"/>
              <w:bottom w:val="single" w:sz="6" w:space="0" w:color="auto"/>
              <w:right w:val="single" w:sz="6" w:space="0" w:color="auto"/>
            </w:tcBorders>
          </w:tcPr>
          <w:p w14:paraId="7FC15E84" w14:textId="77777777" w:rsidR="0002724F" w:rsidRDefault="0002724F" w:rsidP="0002724F">
            <w:pPr>
              <w:autoSpaceDE w:val="0"/>
              <w:autoSpaceDN w:val="0"/>
              <w:adjustRightInd w:val="0"/>
              <w:spacing w:after="0" w:line="240" w:lineRule="auto"/>
              <w:jc w:val="center"/>
              <w:rPr>
                <w:rFonts w:ascii="Calibri" w:hAnsi="Calibri" w:cs="Calibri"/>
                <w:color w:val="000000"/>
                <w:kern w:val="0"/>
              </w:rPr>
            </w:pPr>
          </w:p>
        </w:tc>
      </w:tr>
    </w:tbl>
    <w:p w14:paraId="3F45D9FE" w14:textId="77777777" w:rsidR="001B234D" w:rsidRDefault="001B234D"/>
    <w:sectPr w:rsidR="001B234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4F"/>
    <w:rsid w:val="0002724F"/>
    <w:rsid w:val="001B234D"/>
    <w:rsid w:val="001C0BFB"/>
    <w:rsid w:val="00300016"/>
    <w:rsid w:val="00752F4F"/>
    <w:rsid w:val="00754A0B"/>
    <w:rsid w:val="00DF63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050DC"/>
  <w15:chartTrackingRefBased/>
  <w15:docId w15:val="{AC1D0E35-115A-4532-889B-FE24378B2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272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272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2724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2724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2724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2724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2724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2724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2724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2724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02724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2724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2724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2724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2724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2724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2724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2724F"/>
    <w:rPr>
      <w:rFonts w:eastAsiaTheme="majorEastAsia" w:cstheme="majorBidi"/>
      <w:color w:val="272727" w:themeColor="text1" w:themeTint="D8"/>
    </w:rPr>
  </w:style>
  <w:style w:type="paragraph" w:styleId="a3">
    <w:name w:val="Title"/>
    <w:basedOn w:val="a"/>
    <w:next w:val="a"/>
    <w:link w:val="Char"/>
    <w:uiPriority w:val="10"/>
    <w:qFormat/>
    <w:rsid w:val="00027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2724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2724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2724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2724F"/>
    <w:pPr>
      <w:spacing w:before="160"/>
      <w:jc w:val="center"/>
    </w:pPr>
    <w:rPr>
      <w:i/>
      <w:iCs/>
      <w:color w:val="404040" w:themeColor="text1" w:themeTint="BF"/>
    </w:rPr>
  </w:style>
  <w:style w:type="character" w:customStyle="1" w:styleId="Char1">
    <w:name w:val="Απόσπασμα Char"/>
    <w:basedOn w:val="a0"/>
    <w:link w:val="a5"/>
    <w:uiPriority w:val="29"/>
    <w:rsid w:val="0002724F"/>
    <w:rPr>
      <w:i/>
      <w:iCs/>
      <w:color w:val="404040" w:themeColor="text1" w:themeTint="BF"/>
    </w:rPr>
  </w:style>
  <w:style w:type="paragraph" w:styleId="a6">
    <w:name w:val="List Paragraph"/>
    <w:basedOn w:val="a"/>
    <w:uiPriority w:val="34"/>
    <w:qFormat/>
    <w:rsid w:val="0002724F"/>
    <w:pPr>
      <w:ind w:left="720"/>
      <w:contextualSpacing/>
    </w:pPr>
  </w:style>
  <w:style w:type="character" w:styleId="a7">
    <w:name w:val="Intense Emphasis"/>
    <w:basedOn w:val="a0"/>
    <w:uiPriority w:val="21"/>
    <w:qFormat/>
    <w:rsid w:val="0002724F"/>
    <w:rPr>
      <w:i/>
      <w:iCs/>
      <w:color w:val="2F5496" w:themeColor="accent1" w:themeShade="BF"/>
    </w:rPr>
  </w:style>
  <w:style w:type="paragraph" w:styleId="a8">
    <w:name w:val="Intense Quote"/>
    <w:basedOn w:val="a"/>
    <w:next w:val="a"/>
    <w:link w:val="Char2"/>
    <w:uiPriority w:val="30"/>
    <w:qFormat/>
    <w:rsid w:val="000272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02724F"/>
    <w:rPr>
      <w:i/>
      <w:iCs/>
      <w:color w:val="2F5496" w:themeColor="accent1" w:themeShade="BF"/>
    </w:rPr>
  </w:style>
  <w:style w:type="character" w:styleId="a9">
    <w:name w:val="Intense Reference"/>
    <w:basedOn w:val="a0"/>
    <w:uiPriority w:val="32"/>
    <w:qFormat/>
    <w:rsid w:val="000272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5</Pages>
  <Words>1675</Words>
  <Characters>9048</Characters>
  <Application>Microsoft Office Word</Application>
  <DocSecurity>0</DocSecurity>
  <Lines>75</Lines>
  <Paragraphs>21</Paragraphs>
  <ScaleCrop>false</ScaleCrop>
  <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PROMITHIES1</dc:creator>
  <cp:keywords/>
  <dc:description/>
  <cp:lastModifiedBy>gnflorinas florina</cp:lastModifiedBy>
  <cp:revision>3</cp:revision>
  <cp:lastPrinted>2026-02-18T08:26:00Z</cp:lastPrinted>
  <dcterms:created xsi:type="dcterms:W3CDTF">2026-02-18T08:26:00Z</dcterms:created>
  <dcterms:modified xsi:type="dcterms:W3CDTF">2026-02-18T11:48:00Z</dcterms:modified>
</cp:coreProperties>
</file>